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39714" w14:textId="4F6B25FE" w:rsidR="0005104D" w:rsidRDefault="0005104D" w:rsidP="0005104D">
      <w:pPr>
        <w:spacing w:after="160"/>
      </w:pPr>
      <w:r w:rsidRPr="00AA4A38">
        <w:t xml:space="preserve">A meeting of the OBT Development Board was held on </w:t>
      </w:r>
      <w:r w:rsidR="00962A92">
        <w:rPr>
          <w:b/>
        </w:rPr>
        <w:t>September</w:t>
      </w:r>
      <w:r w:rsidR="00E82909">
        <w:rPr>
          <w:b/>
        </w:rPr>
        <w:t xml:space="preserve"> 2</w:t>
      </w:r>
      <w:r w:rsidR="00962A92">
        <w:rPr>
          <w:b/>
        </w:rPr>
        <w:t>6</w:t>
      </w:r>
      <w:r w:rsidR="00E82909">
        <w:rPr>
          <w:b/>
        </w:rPr>
        <w:t>, 2018</w:t>
      </w:r>
      <w:r w:rsidRPr="00AA4A38">
        <w:t xml:space="preserve"> at </w:t>
      </w:r>
      <w:r>
        <w:t>the OBT office,</w:t>
      </w:r>
      <w:r w:rsidRPr="00AA4A38">
        <w:t xml:space="preserve"> </w:t>
      </w:r>
      <w:r>
        <w:t xml:space="preserve">2719 S. Orange </w:t>
      </w:r>
      <w:r w:rsidR="005B6154">
        <w:t xml:space="preserve">   </w:t>
      </w:r>
      <w:r>
        <w:t>Blossom Trail, Orlando, FL 32805</w:t>
      </w:r>
      <w:r w:rsidRPr="00AA4A38">
        <w:t xml:space="preserve"> at 7:30 am.</w:t>
      </w:r>
    </w:p>
    <w:p w14:paraId="45D22032" w14:textId="77777777" w:rsidR="0005104D" w:rsidRDefault="0005104D" w:rsidP="003A7452">
      <w:pPr>
        <w:spacing w:after="160"/>
      </w:pPr>
    </w:p>
    <w:p w14:paraId="52F3D996" w14:textId="5B09D3B3" w:rsidR="00A53BD1" w:rsidRDefault="003A7452" w:rsidP="00A53BD1">
      <w:r w:rsidRPr="00AA4A38">
        <w:t>Members Present:</w:t>
      </w:r>
      <w:r w:rsidRPr="00AA4A38">
        <w:tab/>
      </w:r>
      <w:r>
        <w:t xml:space="preserve">Emmett O’Dell, </w:t>
      </w:r>
      <w:r w:rsidR="00A53BD1">
        <w:t>President</w:t>
      </w:r>
    </w:p>
    <w:p w14:paraId="0DB87C23" w14:textId="53DF4502" w:rsidR="00D13188" w:rsidRDefault="00962A92" w:rsidP="00962A92">
      <w:pPr>
        <w:ind w:left="2160"/>
      </w:pPr>
      <w:r w:rsidRPr="00AA4A38">
        <w:t>Tangia Hill-Smikle</w:t>
      </w:r>
      <w:r>
        <w:t>, Secretary-Treasurer</w:t>
      </w:r>
    </w:p>
    <w:p w14:paraId="487A48A0" w14:textId="37674222" w:rsidR="009E6931" w:rsidRDefault="009E6931" w:rsidP="003A7452">
      <w:r>
        <w:tab/>
      </w:r>
      <w:r w:rsidR="003A7452">
        <w:tab/>
      </w:r>
      <w:r w:rsidR="003A7452">
        <w:tab/>
        <w:t>Commissioner Victoria Siplin</w:t>
      </w:r>
    </w:p>
    <w:p w14:paraId="0F60E094" w14:textId="711417D7" w:rsidR="00962A92" w:rsidRDefault="00962A92" w:rsidP="003A7452">
      <w:r>
        <w:tab/>
      </w:r>
      <w:r>
        <w:tab/>
      </w:r>
      <w:r>
        <w:tab/>
        <w:t>Tasha Golis</w:t>
      </w:r>
    </w:p>
    <w:p w14:paraId="2AE38466" w14:textId="28AE7A0B" w:rsidR="00962A92" w:rsidRDefault="00962A92" w:rsidP="003A7452">
      <w:r>
        <w:tab/>
      </w:r>
      <w:r>
        <w:tab/>
      </w:r>
      <w:r>
        <w:tab/>
        <w:t xml:space="preserve">Caesar </w:t>
      </w:r>
      <w:proofErr w:type="spellStart"/>
      <w:r w:rsidR="00A31B22" w:rsidRPr="00A31B22">
        <w:rPr>
          <w:color w:val="000000"/>
          <w:szCs w:val="20"/>
        </w:rPr>
        <w:t>Santaliz</w:t>
      </w:r>
      <w:proofErr w:type="spellEnd"/>
    </w:p>
    <w:p w14:paraId="38CFCDD1" w14:textId="0D84C47E" w:rsidR="00D75252" w:rsidRDefault="009E6931" w:rsidP="00D75252">
      <w:r>
        <w:tab/>
      </w:r>
      <w:r>
        <w:tab/>
      </w:r>
      <w:r>
        <w:tab/>
      </w:r>
      <w:r w:rsidR="00D75252">
        <w:t xml:space="preserve">Rick Fender </w:t>
      </w:r>
    </w:p>
    <w:p w14:paraId="63C390CA" w14:textId="324D3E5E" w:rsidR="003A7452" w:rsidRPr="00AA4A38" w:rsidRDefault="00D75252" w:rsidP="008044F1">
      <w:r>
        <w:tab/>
      </w:r>
      <w:r>
        <w:tab/>
      </w:r>
      <w:r w:rsidR="003A7452" w:rsidRPr="00AA4A38">
        <w:tab/>
      </w:r>
    </w:p>
    <w:p w14:paraId="24D52340" w14:textId="7F607650" w:rsidR="00E82909" w:rsidRDefault="003A7452" w:rsidP="003A7452">
      <w:r w:rsidRPr="00AA4A38">
        <w:t>Staff Present:</w:t>
      </w:r>
      <w:r w:rsidRPr="00AA4A38">
        <w:tab/>
      </w:r>
      <w:r w:rsidRPr="00AA4A38">
        <w:tab/>
      </w:r>
      <w:r>
        <w:t xml:space="preserve">Vanessa Pinkney, Executive Director </w:t>
      </w:r>
    </w:p>
    <w:p w14:paraId="7A4E1DE3" w14:textId="5A414942" w:rsidR="003A7452" w:rsidRDefault="003A7452" w:rsidP="003A7452">
      <w:r>
        <w:tab/>
      </w:r>
      <w:r>
        <w:tab/>
      </w:r>
      <w:r>
        <w:tab/>
        <w:t>Tina Nugent, Safe Neighborhood Project Coordinator</w:t>
      </w:r>
    </w:p>
    <w:p w14:paraId="15A446A4" w14:textId="08E9CF00" w:rsidR="00A31B22" w:rsidRDefault="00A31B22" w:rsidP="003A7452">
      <w:r>
        <w:tab/>
      </w:r>
      <w:r>
        <w:tab/>
      </w:r>
      <w:r>
        <w:tab/>
        <w:t>William Karr, MSTU Project Manager</w:t>
      </w:r>
    </w:p>
    <w:p w14:paraId="2DC486F4" w14:textId="77777777" w:rsidR="008F11A5" w:rsidRDefault="008F11A5" w:rsidP="003A7452"/>
    <w:p w14:paraId="18630AFF" w14:textId="66AE14CA" w:rsidR="0005104D" w:rsidRDefault="003A7452" w:rsidP="009E6931">
      <w:r>
        <w:t>G</w:t>
      </w:r>
      <w:r w:rsidRPr="00AA4A38">
        <w:t xml:space="preserve">uests: </w:t>
      </w:r>
      <w:r w:rsidRPr="00AA4A38">
        <w:tab/>
      </w:r>
      <w:r w:rsidR="005F084D">
        <w:tab/>
      </w:r>
      <w:r w:rsidR="008B5752">
        <w:t>Jason Reynolds</w:t>
      </w:r>
      <w:r w:rsidR="0005104D">
        <w:t>, Administrator, Neighborhood Preservation and Revitalization Office</w:t>
      </w:r>
    </w:p>
    <w:p w14:paraId="0915623C" w14:textId="0507DA03" w:rsidR="00886DF6" w:rsidRDefault="008B5752" w:rsidP="008B5752">
      <w:r>
        <w:t xml:space="preserve">                                    </w:t>
      </w:r>
      <w:r w:rsidR="00886DF6">
        <w:t>Dan Kilponen, Chief Planner</w:t>
      </w:r>
      <w:r w:rsidR="000D5E59">
        <w:t xml:space="preserve">, </w:t>
      </w:r>
      <w:r>
        <w:t>Neighborhood Preservation and Revitalization Office</w:t>
      </w:r>
    </w:p>
    <w:p w14:paraId="639D741C" w14:textId="7CA60058" w:rsidR="00BB0B99" w:rsidRDefault="00BB0B99" w:rsidP="009E6931">
      <w:r>
        <w:tab/>
      </w:r>
      <w:r>
        <w:tab/>
      </w:r>
      <w:r>
        <w:tab/>
        <w:t>Claudia Ray,</w:t>
      </w:r>
      <w:r w:rsidR="0005104D">
        <w:t xml:space="preserve"> </w:t>
      </w:r>
      <w:r w:rsidR="000D5E59">
        <w:t xml:space="preserve">Urban Designer &amp; Planner, </w:t>
      </w:r>
      <w:r>
        <w:t>GAI Consultants, Inc.</w:t>
      </w:r>
    </w:p>
    <w:p w14:paraId="02512F06" w14:textId="77777777" w:rsidR="008044F1" w:rsidRDefault="00A31B22" w:rsidP="00A31B22">
      <w:pPr>
        <w:ind w:left="2160"/>
      </w:pPr>
      <w:r>
        <w:t xml:space="preserve">Lavon Williams, </w:t>
      </w:r>
      <w:r w:rsidR="008044F1">
        <w:t>Manager, Orange County Community Action Division</w:t>
      </w:r>
    </w:p>
    <w:p w14:paraId="49D44B63" w14:textId="14EEFD26" w:rsidR="008B5752" w:rsidRDefault="00A31B22" w:rsidP="00A31B22">
      <w:pPr>
        <w:ind w:left="2160"/>
      </w:pPr>
      <w:r>
        <w:t>Renee Parker, Environmental Program Administrato</w:t>
      </w:r>
      <w:r w:rsidR="008044F1">
        <w:t>r, Orange County Environmental P</w:t>
      </w:r>
      <w:r>
        <w:t xml:space="preserve">rotection </w:t>
      </w:r>
    </w:p>
    <w:p w14:paraId="7C766DA0" w14:textId="782950B5" w:rsidR="00886DF6" w:rsidRPr="00AA4A38" w:rsidRDefault="00886DF6" w:rsidP="009E6931"/>
    <w:p w14:paraId="5E098AD6" w14:textId="62136F05" w:rsidR="0096387A" w:rsidRPr="00EE17EF" w:rsidRDefault="00BA2C35" w:rsidP="0096387A">
      <w:pPr>
        <w:rPr>
          <w:b/>
        </w:rPr>
      </w:pPr>
      <w:r>
        <w:rPr>
          <w:b/>
        </w:rPr>
        <w:t>C</w:t>
      </w:r>
      <w:r w:rsidR="0096387A" w:rsidRPr="00EE17EF">
        <w:rPr>
          <w:b/>
        </w:rPr>
        <w:t>ALL TO ORDER</w:t>
      </w:r>
    </w:p>
    <w:p w14:paraId="2F2024CF" w14:textId="1CE26C05" w:rsidR="0096387A" w:rsidRDefault="0096387A" w:rsidP="0096387A">
      <w:pPr>
        <w:spacing w:after="160"/>
      </w:pPr>
      <w:r w:rsidRPr="00AA4A38">
        <w:t xml:space="preserve">The meeting was called to order by </w:t>
      </w:r>
      <w:r w:rsidR="00A53BD1">
        <w:t>E O’Dell</w:t>
      </w:r>
      <w:r>
        <w:t>,</w:t>
      </w:r>
      <w:r w:rsidRPr="00AA4A38">
        <w:t xml:space="preserve"> President</w:t>
      </w:r>
      <w:r>
        <w:t>, at 7:</w:t>
      </w:r>
      <w:r w:rsidR="00A02859">
        <w:t>3</w:t>
      </w:r>
      <w:r w:rsidR="00962A92">
        <w:t>9</w:t>
      </w:r>
      <w:r>
        <w:t xml:space="preserve"> </w:t>
      </w:r>
      <w:r w:rsidRPr="00AA4A38">
        <w:t>a.m.</w:t>
      </w:r>
    </w:p>
    <w:p w14:paraId="00CCF339" w14:textId="0EE679BB" w:rsidR="00C36B88" w:rsidRPr="00EE17EF" w:rsidRDefault="00000632" w:rsidP="009843E3">
      <w:pPr>
        <w:rPr>
          <w:b/>
        </w:rPr>
      </w:pPr>
      <w:r w:rsidRPr="00EE17EF">
        <w:rPr>
          <w:b/>
        </w:rPr>
        <w:t>CONSENT AGENDA</w:t>
      </w:r>
    </w:p>
    <w:p w14:paraId="536527B0" w14:textId="0AE00E5A" w:rsidR="006D1E03" w:rsidRPr="00B20F07" w:rsidRDefault="00A31B22" w:rsidP="00B20F07">
      <w:pPr>
        <w:pStyle w:val="ListParagraph"/>
        <w:numPr>
          <w:ilvl w:val="0"/>
          <w:numId w:val="24"/>
        </w:numPr>
        <w:rPr>
          <w:color w:val="000000" w:themeColor="text1"/>
        </w:rPr>
      </w:pPr>
      <w:bookmarkStart w:id="0" w:name="_Hlk516071715"/>
      <w:r>
        <w:rPr>
          <w:color w:val="000000" w:themeColor="text1"/>
        </w:rPr>
        <w:t>R. Fender moved</w:t>
      </w:r>
      <w:r w:rsidR="001A5D61" w:rsidRPr="00DC4466">
        <w:rPr>
          <w:color w:val="000000" w:themeColor="text1"/>
        </w:rPr>
        <w:t xml:space="preserve"> to approve the </w:t>
      </w:r>
      <w:r w:rsidR="006262CE" w:rsidRPr="00DC4466">
        <w:rPr>
          <w:color w:val="000000" w:themeColor="text1"/>
        </w:rPr>
        <w:t>Consent Agenda</w:t>
      </w:r>
      <w:r w:rsidR="001A5D61" w:rsidRPr="00DC4466">
        <w:rPr>
          <w:color w:val="000000" w:themeColor="text1"/>
        </w:rPr>
        <w:t>.</w:t>
      </w:r>
      <w:r w:rsidR="003D7DE5" w:rsidRPr="00DC4466">
        <w:rPr>
          <w:color w:val="000000" w:themeColor="text1"/>
        </w:rPr>
        <w:t xml:space="preserve"> </w:t>
      </w:r>
      <w:r w:rsidR="00827CB0" w:rsidRPr="00DC4466">
        <w:rPr>
          <w:color w:val="000000" w:themeColor="text1"/>
        </w:rPr>
        <w:t xml:space="preserve">It was seconded </w:t>
      </w:r>
      <w:r w:rsidR="008F11A5" w:rsidRPr="00DC4466">
        <w:rPr>
          <w:color w:val="000000" w:themeColor="text1"/>
        </w:rPr>
        <w:t xml:space="preserve">by </w:t>
      </w:r>
      <w:r>
        <w:rPr>
          <w:color w:val="000000" w:themeColor="text1"/>
        </w:rPr>
        <w:t xml:space="preserve">T. </w:t>
      </w:r>
      <w:r w:rsidRPr="00AA4A38">
        <w:t>Hill-Smikle</w:t>
      </w:r>
      <w:r w:rsidR="008F11A5" w:rsidRPr="00DC4466">
        <w:rPr>
          <w:color w:val="000000" w:themeColor="text1"/>
        </w:rPr>
        <w:t xml:space="preserve"> </w:t>
      </w:r>
      <w:r w:rsidR="00A40F0D" w:rsidRPr="00DC4466">
        <w:rPr>
          <w:color w:val="000000" w:themeColor="text1"/>
        </w:rPr>
        <w:t xml:space="preserve">and </w:t>
      </w:r>
      <w:bookmarkEnd w:id="0"/>
      <w:r w:rsidR="00A40F0D" w:rsidRPr="00DC4466">
        <w:rPr>
          <w:color w:val="000000" w:themeColor="text1"/>
        </w:rPr>
        <w:t>the</w:t>
      </w:r>
      <w:r w:rsidR="006D1E03" w:rsidRPr="008B5752">
        <w:rPr>
          <w:color w:val="000000" w:themeColor="text1"/>
        </w:rPr>
        <w:t xml:space="preserve"> motion carried. </w:t>
      </w:r>
    </w:p>
    <w:p w14:paraId="6EF25462" w14:textId="34130229" w:rsidR="00DC4466" w:rsidRDefault="00A31B22" w:rsidP="00C35058">
      <w:pPr>
        <w:pStyle w:val="NoSpacing"/>
      </w:pPr>
      <w:r>
        <w:rPr>
          <w:b/>
        </w:rPr>
        <w:t>Presentation – OBTDB – When, Who &amp; Why</w:t>
      </w:r>
    </w:p>
    <w:p w14:paraId="66AD4C51" w14:textId="601F0C67" w:rsidR="00C33276" w:rsidRPr="00953F76" w:rsidRDefault="008044F1" w:rsidP="00D34EC2">
      <w:pPr>
        <w:pStyle w:val="NoSpacing"/>
        <w:numPr>
          <w:ilvl w:val="0"/>
          <w:numId w:val="24"/>
        </w:numPr>
        <w:rPr>
          <w:color w:val="000000" w:themeColor="text1"/>
        </w:rPr>
      </w:pPr>
      <w:r>
        <w:t xml:space="preserve">V. Pinkney gave a brief presentation on the </w:t>
      </w:r>
      <w:r w:rsidR="00A31B22">
        <w:t>history</w:t>
      </w:r>
      <w:r>
        <w:t xml:space="preserve">, </w:t>
      </w:r>
      <w:r w:rsidR="00A31B22">
        <w:t>mission</w:t>
      </w:r>
      <w:r>
        <w:t xml:space="preserve"> and current trajectory</w:t>
      </w:r>
      <w:r w:rsidR="00A31B22">
        <w:t xml:space="preserve"> of the OBTDB.</w:t>
      </w:r>
    </w:p>
    <w:p w14:paraId="4F90E73C" w14:textId="0503C257" w:rsidR="00953F76" w:rsidRDefault="00953F76" w:rsidP="00953F76">
      <w:pPr>
        <w:pStyle w:val="NoSpacing"/>
        <w:rPr>
          <w:color w:val="000000" w:themeColor="text1"/>
        </w:rPr>
      </w:pPr>
    </w:p>
    <w:p w14:paraId="2C096A37" w14:textId="42BD90A1" w:rsidR="00A82912" w:rsidRPr="00EE17EF" w:rsidRDefault="00EE17EF" w:rsidP="00EE17EF">
      <w:pPr>
        <w:rPr>
          <w:b/>
          <w:color w:val="000000" w:themeColor="text1"/>
        </w:rPr>
      </w:pPr>
      <w:r>
        <w:rPr>
          <w:b/>
          <w:color w:val="000000" w:themeColor="text1"/>
        </w:rPr>
        <w:t>OLD BUSINESS</w:t>
      </w:r>
    </w:p>
    <w:p w14:paraId="3CA5BCE8" w14:textId="55B82504" w:rsidR="00605CD4" w:rsidRPr="006F4BA2" w:rsidRDefault="00605CD4" w:rsidP="00605CD4">
      <w:pPr>
        <w:pStyle w:val="BodyTextIndent"/>
        <w:numPr>
          <w:ilvl w:val="0"/>
          <w:numId w:val="22"/>
        </w:numPr>
        <w:tabs>
          <w:tab w:val="left" w:pos="1350"/>
        </w:tabs>
        <w:rPr>
          <w:rFonts w:ascii="Times New Roman" w:hAnsi="Times New Roman"/>
          <w:b w:val="0"/>
          <w:szCs w:val="24"/>
        </w:rPr>
      </w:pPr>
      <w:r>
        <w:rPr>
          <w:rFonts w:ascii="Times New Roman" w:hAnsi="Times New Roman"/>
          <w:szCs w:val="24"/>
        </w:rPr>
        <w:t>H</w:t>
      </w:r>
      <w:r w:rsidRPr="00782F22">
        <w:rPr>
          <w:rFonts w:ascii="Times New Roman" w:hAnsi="Times New Roman"/>
          <w:szCs w:val="24"/>
        </w:rPr>
        <w:t>elping Hands – House Painting Project</w:t>
      </w:r>
      <w:r>
        <w:rPr>
          <w:rFonts w:ascii="Times New Roman" w:hAnsi="Times New Roman"/>
          <w:szCs w:val="24"/>
        </w:rPr>
        <w:t xml:space="preserve"> </w:t>
      </w:r>
      <w:r w:rsidR="00A31B22">
        <w:rPr>
          <w:rFonts w:ascii="Times New Roman" w:hAnsi="Times New Roman"/>
          <w:szCs w:val="24"/>
        </w:rPr>
        <w:t>–</w:t>
      </w:r>
      <w:r>
        <w:rPr>
          <w:rFonts w:ascii="Times New Roman" w:hAnsi="Times New Roman"/>
          <w:b w:val="0"/>
          <w:szCs w:val="24"/>
        </w:rPr>
        <w:t xml:space="preserve"> </w:t>
      </w:r>
      <w:r w:rsidR="00A31B22">
        <w:rPr>
          <w:rFonts w:ascii="Times New Roman" w:hAnsi="Times New Roman"/>
          <w:b w:val="0"/>
          <w:szCs w:val="24"/>
        </w:rPr>
        <w:t xml:space="preserve">T. Nugent gave an update on the helping hands project. Commissioner Siplin requested that we have a press release available </w:t>
      </w:r>
      <w:r w:rsidR="0089624E">
        <w:rPr>
          <w:rFonts w:ascii="Times New Roman" w:hAnsi="Times New Roman"/>
          <w:b w:val="0"/>
          <w:szCs w:val="24"/>
        </w:rPr>
        <w:t>for the event.</w:t>
      </w:r>
    </w:p>
    <w:p w14:paraId="1136736B" w14:textId="0EE83A1A" w:rsidR="00A82912" w:rsidRDefault="000A67A3" w:rsidP="006D1E03">
      <w:pPr>
        <w:pStyle w:val="BodyTextIndent"/>
        <w:numPr>
          <w:ilvl w:val="0"/>
          <w:numId w:val="22"/>
        </w:numPr>
        <w:tabs>
          <w:tab w:val="left" w:pos="1350"/>
        </w:tabs>
        <w:rPr>
          <w:rFonts w:ascii="Times New Roman" w:hAnsi="Times New Roman"/>
          <w:b w:val="0"/>
          <w:szCs w:val="24"/>
        </w:rPr>
      </w:pPr>
      <w:r>
        <w:rPr>
          <w:rFonts w:ascii="Times New Roman" w:hAnsi="Times New Roman"/>
          <w:szCs w:val="24"/>
        </w:rPr>
        <w:t>OBT Safety Task Force update</w:t>
      </w:r>
      <w:r w:rsidR="00782F22">
        <w:rPr>
          <w:rFonts w:ascii="Times New Roman" w:hAnsi="Times New Roman"/>
          <w:szCs w:val="24"/>
        </w:rPr>
        <w:t xml:space="preserve"> </w:t>
      </w:r>
      <w:r>
        <w:rPr>
          <w:rFonts w:ascii="Times New Roman" w:hAnsi="Times New Roman"/>
          <w:szCs w:val="24"/>
        </w:rPr>
        <w:t>–</w:t>
      </w:r>
      <w:r w:rsidR="00782F22">
        <w:rPr>
          <w:rFonts w:ascii="Times New Roman" w:hAnsi="Times New Roman"/>
          <w:b w:val="0"/>
          <w:szCs w:val="24"/>
        </w:rPr>
        <w:t xml:space="preserve"> </w:t>
      </w:r>
      <w:r>
        <w:rPr>
          <w:rFonts w:ascii="Times New Roman" w:hAnsi="Times New Roman"/>
          <w:b w:val="0"/>
          <w:szCs w:val="24"/>
        </w:rPr>
        <w:t>C</w:t>
      </w:r>
      <w:r w:rsidR="0089624E">
        <w:rPr>
          <w:rFonts w:ascii="Times New Roman" w:hAnsi="Times New Roman"/>
          <w:b w:val="0"/>
          <w:szCs w:val="24"/>
        </w:rPr>
        <w:t xml:space="preserve">. Ray gave an update </w:t>
      </w:r>
      <w:r w:rsidR="008044F1">
        <w:rPr>
          <w:rFonts w:ascii="Times New Roman" w:hAnsi="Times New Roman"/>
          <w:b w:val="0"/>
          <w:szCs w:val="24"/>
        </w:rPr>
        <w:t>of the safety task force. T</w:t>
      </w:r>
      <w:r w:rsidR="0089624E">
        <w:rPr>
          <w:rFonts w:ascii="Times New Roman" w:hAnsi="Times New Roman"/>
          <w:b w:val="0"/>
          <w:szCs w:val="24"/>
        </w:rPr>
        <w:t>he group is currently working on defining objectives. C. Ray asked for volunteers for the Housing Task Force that will be taking place soon. T. Golis offered her assistance.</w:t>
      </w:r>
    </w:p>
    <w:p w14:paraId="51767D53" w14:textId="2B732197" w:rsidR="0089624E" w:rsidRDefault="0089624E" w:rsidP="006D1E03">
      <w:pPr>
        <w:pStyle w:val="BodyTextIndent"/>
        <w:numPr>
          <w:ilvl w:val="0"/>
          <w:numId w:val="22"/>
        </w:numPr>
        <w:tabs>
          <w:tab w:val="left" w:pos="1350"/>
        </w:tabs>
        <w:rPr>
          <w:rFonts w:ascii="Times New Roman" w:hAnsi="Times New Roman"/>
          <w:b w:val="0"/>
          <w:szCs w:val="24"/>
        </w:rPr>
      </w:pPr>
      <w:r>
        <w:rPr>
          <w:rFonts w:ascii="Times New Roman" w:hAnsi="Times New Roman"/>
          <w:szCs w:val="24"/>
        </w:rPr>
        <w:t>Rezoning Request-</w:t>
      </w:r>
      <w:r w:rsidR="008044F1">
        <w:rPr>
          <w:rFonts w:ascii="Times New Roman" w:hAnsi="Times New Roman"/>
          <w:b w:val="0"/>
          <w:szCs w:val="24"/>
        </w:rPr>
        <w:t xml:space="preserve"> V. Pinkney gave an update on the rezoning request at 4925 S. OBT. County Staff denied the request and J. Reynolds added that the request will be presented to the BCC at a later date under the appeal process.</w:t>
      </w:r>
      <w:r>
        <w:rPr>
          <w:rFonts w:ascii="Times New Roman" w:hAnsi="Times New Roman"/>
          <w:b w:val="0"/>
          <w:szCs w:val="24"/>
        </w:rPr>
        <w:t xml:space="preserve"> </w:t>
      </w:r>
    </w:p>
    <w:p w14:paraId="00D70499" w14:textId="71360BCF" w:rsidR="0089624E" w:rsidRDefault="0089624E" w:rsidP="006D1E03">
      <w:pPr>
        <w:pStyle w:val="BodyTextIndent"/>
        <w:numPr>
          <w:ilvl w:val="0"/>
          <w:numId w:val="22"/>
        </w:numPr>
        <w:tabs>
          <w:tab w:val="left" w:pos="1350"/>
        </w:tabs>
        <w:rPr>
          <w:rFonts w:ascii="Times New Roman" w:hAnsi="Times New Roman"/>
          <w:b w:val="0"/>
          <w:szCs w:val="24"/>
        </w:rPr>
      </w:pPr>
      <w:r>
        <w:rPr>
          <w:rFonts w:ascii="Times New Roman" w:hAnsi="Times New Roman"/>
          <w:szCs w:val="24"/>
        </w:rPr>
        <w:t>Banners –</w:t>
      </w:r>
      <w:r>
        <w:rPr>
          <w:rFonts w:ascii="Times New Roman" w:hAnsi="Times New Roman"/>
          <w:b w:val="0"/>
          <w:szCs w:val="24"/>
        </w:rPr>
        <w:t xml:space="preserve"> V. Pinkney stated that staff is currently working on the </w:t>
      </w:r>
      <w:r w:rsidR="008044F1">
        <w:rPr>
          <w:rFonts w:ascii="Times New Roman" w:hAnsi="Times New Roman"/>
          <w:b w:val="0"/>
          <w:szCs w:val="24"/>
        </w:rPr>
        <w:t>strategic placement of the banners. Consideration has to be given to the obstruction of billboards and other signage on the corridor.</w:t>
      </w:r>
    </w:p>
    <w:p w14:paraId="69A224E6" w14:textId="5133F7AA" w:rsidR="0089624E" w:rsidRPr="006F4BA2" w:rsidRDefault="0089624E" w:rsidP="006D1E03">
      <w:pPr>
        <w:pStyle w:val="BodyTextIndent"/>
        <w:numPr>
          <w:ilvl w:val="0"/>
          <w:numId w:val="22"/>
        </w:numPr>
        <w:tabs>
          <w:tab w:val="left" w:pos="1350"/>
        </w:tabs>
        <w:rPr>
          <w:rFonts w:ascii="Times New Roman" w:hAnsi="Times New Roman"/>
          <w:b w:val="0"/>
          <w:szCs w:val="24"/>
        </w:rPr>
      </w:pPr>
      <w:r>
        <w:rPr>
          <w:rFonts w:ascii="Times New Roman" w:hAnsi="Times New Roman"/>
          <w:szCs w:val="24"/>
        </w:rPr>
        <w:t>Pedestrian Crosswalk Public Information –</w:t>
      </w:r>
      <w:r>
        <w:rPr>
          <w:rFonts w:ascii="Times New Roman" w:hAnsi="Times New Roman"/>
          <w:b w:val="0"/>
          <w:szCs w:val="24"/>
        </w:rPr>
        <w:t xml:space="preserve"> V. Pinkney stated that she </w:t>
      </w:r>
      <w:r w:rsidR="008044F1">
        <w:rPr>
          <w:rFonts w:ascii="Times New Roman" w:hAnsi="Times New Roman"/>
          <w:b w:val="0"/>
          <w:szCs w:val="24"/>
        </w:rPr>
        <w:t xml:space="preserve">and </w:t>
      </w:r>
      <w:r>
        <w:rPr>
          <w:rFonts w:ascii="Times New Roman" w:hAnsi="Times New Roman"/>
          <w:b w:val="0"/>
          <w:szCs w:val="24"/>
        </w:rPr>
        <w:t xml:space="preserve">D. Summerville </w:t>
      </w:r>
      <w:r w:rsidR="008044F1">
        <w:rPr>
          <w:rFonts w:ascii="Times New Roman" w:hAnsi="Times New Roman"/>
          <w:b w:val="0"/>
          <w:szCs w:val="24"/>
        </w:rPr>
        <w:t>have provided suggestions to FDOT regarding a community awareness campaign for the new s</w:t>
      </w:r>
      <w:r w:rsidR="008D4513">
        <w:rPr>
          <w:rFonts w:ascii="Times New Roman" w:hAnsi="Times New Roman"/>
          <w:b w:val="0"/>
          <w:szCs w:val="24"/>
        </w:rPr>
        <w:t>ignalization</w:t>
      </w:r>
      <w:r>
        <w:rPr>
          <w:rFonts w:ascii="Times New Roman" w:hAnsi="Times New Roman"/>
          <w:b w:val="0"/>
          <w:szCs w:val="24"/>
        </w:rPr>
        <w:t>.</w:t>
      </w:r>
    </w:p>
    <w:p w14:paraId="3732DCC1" w14:textId="45CD88DE" w:rsidR="000A67A3" w:rsidRPr="000A67A3" w:rsidRDefault="006F4BA2" w:rsidP="000A67A3">
      <w:pPr>
        <w:pStyle w:val="BodyTextIndent"/>
        <w:numPr>
          <w:ilvl w:val="0"/>
          <w:numId w:val="22"/>
        </w:numPr>
        <w:rPr>
          <w:b w:val="0"/>
        </w:rPr>
      </w:pPr>
      <w:r w:rsidRPr="00983F9B">
        <w:rPr>
          <w:rFonts w:ascii="Times New Roman" w:hAnsi="Times New Roman"/>
          <w:szCs w:val="24"/>
        </w:rPr>
        <w:t>Open House Date</w:t>
      </w:r>
      <w:r w:rsidR="00405F9E">
        <w:rPr>
          <w:rFonts w:ascii="Times New Roman" w:hAnsi="Times New Roman"/>
          <w:b w:val="0"/>
          <w:szCs w:val="24"/>
        </w:rPr>
        <w:t xml:space="preserve"> – </w:t>
      </w:r>
      <w:r w:rsidR="000A67A3">
        <w:rPr>
          <w:rFonts w:ascii="Times New Roman" w:hAnsi="Times New Roman"/>
          <w:b w:val="0"/>
          <w:szCs w:val="24"/>
        </w:rPr>
        <w:t>TBD</w:t>
      </w:r>
    </w:p>
    <w:p w14:paraId="1DBE74FB" w14:textId="77777777" w:rsidR="000A67A3" w:rsidRPr="000A67A3" w:rsidRDefault="000A67A3" w:rsidP="000A67A3">
      <w:pPr>
        <w:pStyle w:val="BodyTextIndent"/>
        <w:ind w:left="360" w:firstLine="0"/>
        <w:rPr>
          <w:b w:val="0"/>
        </w:rPr>
      </w:pPr>
    </w:p>
    <w:p w14:paraId="2F7BAD7C" w14:textId="41A91E40" w:rsidR="00F90E47" w:rsidRDefault="00F90E47" w:rsidP="000A67A3">
      <w:pPr>
        <w:pStyle w:val="BodyTextIndent"/>
      </w:pPr>
      <w:r>
        <w:t xml:space="preserve">STAFF REPORT </w:t>
      </w:r>
    </w:p>
    <w:p w14:paraId="0FFA4436" w14:textId="3372BE7B" w:rsidR="00F90E47" w:rsidRPr="00F90E47" w:rsidRDefault="00F90E47" w:rsidP="00F90E47">
      <w:pPr>
        <w:pStyle w:val="BodyTextIndent"/>
        <w:numPr>
          <w:ilvl w:val="0"/>
          <w:numId w:val="28"/>
        </w:numPr>
        <w:rPr>
          <w:b w:val="0"/>
        </w:rPr>
      </w:pPr>
      <w:r w:rsidRPr="00F90E47">
        <w:rPr>
          <w:b w:val="0"/>
        </w:rPr>
        <w:t xml:space="preserve">V. Pinkney </w:t>
      </w:r>
      <w:r w:rsidR="008D4513">
        <w:rPr>
          <w:b w:val="0"/>
        </w:rPr>
        <w:t>stated that consultants looking to bid on the FDOT project for the Phase II of</w:t>
      </w:r>
      <w:r w:rsidRPr="00F90E47">
        <w:rPr>
          <w:b w:val="0"/>
        </w:rPr>
        <w:t xml:space="preserve"> the OBT North </w:t>
      </w:r>
      <w:r w:rsidR="008D4513">
        <w:rPr>
          <w:b w:val="0"/>
        </w:rPr>
        <w:t>Sidewalk Enhancement have contacted the office. She was not aware of the status of the project and was awaiting a response from FDOT.  The Board will be updated when possible.</w:t>
      </w:r>
    </w:p>
    <w:p w14:paraId="4521566B" w14:textId="77777777" w:rsidR="00F90E47" w:rsidRDefault="00F90E47" w:rsidP="000A67A3">
      <w:pPr>
        <w:pStyle w:val="BodyTextIndent"/>
      </w:pPr>
    </w:p>
    <w:p w14:paraId="0E9D0C75" w14:textId="36BB2904" w:rsidR="002E68B4" w:rsidRPr="006822DF" w:rsidRDefault="006822DF" w:rsidP="000A67A3">
      <w:pPr>
        <w:pStyle w:val="BodyTextIndent"/>
        <w:rPr>
          <w:b w:val="0"/>
        </w:rPr>
      </w:pPr>
      <w:r>
        <w:t>NEW BUSINESS</w:t>
      </w:r>
    </w:p>
    <w:p w14:paraId="6F56B178" w14:textId="0C31F4BC" w:rsidR="006F4BA2" w:rsidRPr="00F90E47" w:rsidRDefault="008D4513" w:rsidP="000A67A3">
      <w:pPr>
        <w:pStyle w:val="ListParagraph"/>
        <w:numPr>
          <w:ilvl w:val="0"/>
          <w:numId w:val="26"/>
        </w:numPr>
        <w:spacing w:after="160"/>
      </w:pPr>
      <w:r>
        <w:rPr>
          <w:color w:val="000000" w:themeColor="text1"/>
        </w:rPr>
        <w:t xml:space="preserve">V. Pinkney informed the Board that the Continuing Consultant Agreement with </w:t>
      </w:r>
      <w:r w:rsidR="00F90E47">
        <w:rPr>
          <w:color w:val="000000" w:themeColor="text1"/>
        </w:rPr>
        <w:t xml:space="preserve">GAI </w:t>
      </w:r>
      <w:r>
        <w:rPr>
          <w:color w:val="000000" w:themeColor="text1"/>
        </w:rPr>
        <w:t xml:space="preserve">expires January 2019. An RFP will need to go out soon to begin the process. </w:t>
      </w:r>
      <w:bookmarkStart w:id="1" w:name="_GoBack"/>
      <w:bookmarkEnd w:id="1"/>
    </w:p>
    <w:p w14:paraId="7603750F" w14:textId="122F9986" w:rsidR="00F90E47" w:rsidRDefault="00F90E47" w:rsidP="000A67A3">
      <w:pPr>
        <w:pStyle w:val="ListParagraph"/>
        <w:numPr>
          <w:ilvl w:val="0"/>
          <w:numId w:val="26"/>
        </w:numPr>
        <w:spacing w:after="160"/>
      </w:pPr>
      <w:r>
        <w:t>E. O’Dell stated that he would like to see a Business task force begin. He stated that he received a call from a business desiring to open on the OBT Corridor.</w:t>
      </w:r>
    </w:p>
    <w:p w14:paraId="472175E2" w14:textId="74E1F11A" w:rsidR="00F90E47" w:rsidRDefault="00F90E47" w:rsidP="00F90E47">
      <w:pPr>
        <w:spacing w:after="160"/>
      </w:pPr>
    </w:p>
    <w:p w14:paraId="1BCC6A41" w14:textId="5EC965E3" w:rsidR="00A936EC" w:rsidRPr="00AA4A38" w:rsidRDefault="00A936EC" w:rsidP="00A936EC">
      <w:r w:rsidRPr="00AA4A38">
        <w:t>ADJOURNMENT</w:t>
      </w:r>
    </w:p>
    <w:p w14:paraId="0C14ED8C" w14:textId="3D7061FE" w:rsidR="00A936EC" w:rsidRDefault="00A936EC" w:rsidP="00A936EC">
      <w:pPr>
        <w:spacing w:after="160"/>
      </w:pPr>
      <w:r w:rsidRPr="00AA4A38">
        <w:t xml:space="preserve">The meeting was adjourned at </w:t>
      </w:r>
      <w:r w:rsidR="00F90E47">
        <w:t>8:52</w:t>
      </w:r>
      <w:r w:rsidR="00B20AA4">
        <w:t xml:space="preserve"> </w:t>
      </w:r>
      <w:r w:rsidR="007E6519">
        <w:t>a</w:t>
      </w:r>
      <w:r w:rsidRPr="00AA4A38">
        <w:t>.m.</w:t>
      </w:r>
    </w:p>
    <w:p w14:paraId="3F72174B" w14:textId="77777777" w:rsidR="009234E7" w:rsidRDefault="009234E7" w:rsidP="009961C7"/>
    <w:p w14:paraId="6795C771" w14:textId="4A44899E" w:rsidR="005B6154" w:rsidRDefault="00A936EC" w:rsidP="00961EEF">
      <w:r w:rsidRPr="00AA4A38">
        <w:t>Minutes Submitted by</w:t>
      </w:r>
    </w:p>
    <w:p w14:paraId="42605B73" w14:textId="05A11795" w:rsidR="000D5E59" w:rsidRDefault="000D5E59" w:rsidP="00961EEF"/>
    <w:p w14:paraId="10126994" w14:textId="77777777" w:rsidR="000D5E59" w:rsidRDefault="000D5E59" w:rsidP="00961EEF"/>
    <w:p w14:paraId="14AA4CD8" w14:textId="77D4326F" w:rsidR="00961EEF" w:rsidRDefault="00961EEF" w:rsidP="00961EEF">
      <w:r>
        <w:t>____________________________</w:t>
      </w:r>
    </w:p>
    <w:p w14:paraId="67A40AA6" w14:textId="1A474D71" w:rsidR="00B91DAB" w:rsidRDefault="00B20AA4" w:rsidP="00B91DAB">
      <w:r>
        <w:t>Tina Nugent</w:t>
      </w:r>
    </w:p>
    <w:p w14:paraId="49F6A470" w14:textId="437F84CC" w:rsidR="00B91DAB" w:rsidRDefault="00B20AA4" w:rsidP="00B91DAB">
      <w:r>
        <w:t xml:space="preserve">Safe Neighborhood Coordinator </w:t>
      </w:r>
    </w:p>
    <w:sectPr w:rsidR="00B91DAB" w:rsidSect="00E61F9C">
      <w:headerReference w:type="even" r:id="rId8"/>
      <w:headerReference w:type="default" r:id="rId9"/>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1BD19" w14:textId="77777777" w:rsidR="00B07B1C" w:rsidRDefault="00B07B1C" w:rsidP="005176A3">
      <w:r>
        <w:separator/>
      </w:r>
    </w:p>
  </w:endnote>
  <w:endnote w:type="continuationSeparator" w:id="0">
    <w:p w14:paraId="1C8DFC2C" w14:textId="77777777" w:rsidR="00B07B1C" w:rsidRDefault="00B07B1C" w:rsidP="0051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aramond Bold">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EE420" w14:textId="77777777" w:rsidR="00B07B1C" w:rsidRDefault="00B07B1C" w:rsidP="005176A3">
      <w:r>
        <w:separator/>
      </w:r>
    </w:p>
  </w:footnote>
  <w:footnote w:type="continuationSeparator" w:id="0">
    <w:p w14:paraId="6C7429DE" w14:textId="77777777" w:rsidR="00B07B1C" w:rsidRDefault="00B07B1C" w:rsidP="00517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0D611" w14:textId="34CFFCC7" w:rsidR="0064511B" w:rsidRDefault="0064511B" w:rsidP="00E61F9C">
    <w:pPr>
      <w:pStyle w:val="Header"/>
    </w:pPr>
  </w:p>
  <w:sdt>
    <w:sdtPr>
      <w:id w:val="578092835"/>
      <w:docPartObj>
        <w:docPartGallery w:val="Page Numbers (Top of Page)"/>
        <w:docPartUnique/>
      </w:docPartObj>
    </w:sdtPr>
    <w:sdtEndPr>
      <w:rPr>
        <w:noProof/>
      </w:rPr>
    </w:sdtEndPr>
    <w:sdtContent>
      <w:p w14:paraId="4021A4F6" w14:textId="65F293E6" w:rsidR="00B26F7A" w:rsidRDefault="00B26F7A" w:rsidP="00E61F9C">
        <w:pPr>
          <w:pStyle w:val="Header"/>
        </w:pPr>
        <w:r>
          <w:t>OBT Meeting Minutes</w:t>
        </w:r>
      </w:p>
      <w:p w14:paraId="65C24150" w14:textId="7BEC644C" w:rsidR="00B26F7A" w:rsidRDefault="00F90E47" w:rsidP="00E61F9C">
        <w:pPr>
          <w:pStyle w:val="Header"/>
        </w:pPr>
        <w:r>
          <w:t>September</w:t>
        </w:r>
        <w:r w:rsidR="006F4BA2">
          <w:t xml:space="preserve"> 2</w:t>
        </w:r>
        <w:r>
          <w:t>6</w:t>
        </w:r>
        <w:r w:rsidR="006F4BA2">
          <w:t>,</w:t>
        </w:r>
        <w:r w:rsidR="00A53BD1">
          <w:t xml:space="preserve"> 2018</w:t>
        </w:r>
      </w:p>
      <w:p w14:paraId="6022AB67" w14:textId="1E606DB2" w:rsidR="00B26F7A" w:rsidRDefault="00B26F7A" w:rsidP="00E61F9C">
        <w:pPr>
          <w:pStyle w:val="Header"/>
          <w:rPr>
            <w:noProof/>
          </w:rPr>
        </w:pPr>
        <w:r>
          <w:t>Page -</w:t>
        </w:r>
        <w:r>
          <w:fldChar w:fldCharType="begin"/>
        </w:r>
        <w:r>
          <w:instrText xml:space="preserve"> PAGE   \* MERGEFORMAT </w:instrText>
        </w:r>
        <w:r>
          <w:fldChar w:fldCharType="separate"/>
        </w:r>
        <w:r w:rsidR="008D4513">
          <w:rPr>
            <w:noProof/>
          </w:rPr>
          <w:t>2</w:t>
        </w:r>
        <w:r>
          <w:rPr>
            <w:noProof/>
          </w:rPr>
          <w:fldChar w:fldCharType="end"/>
        </w:r>
      </w:p>
      <w:p w14:paraId="6680F792" w14:textId="77777777" w:rsidR="008F11A5" w:rsidRDefault="008F11A5" w:rsidP="00E61F9C">
        <w:pPr>
          <w:pStyle w:val="Header"/>
        </w:pPr>
      </w:p>
      <w:p w14:paraId="685092FF" w14:textId="2A7BB2A4" w:rsidR="00B26F7A" w:rsidRDefault="00B07B1C" w:rsidP="00E61F9C">
        <w:pPr>
          <w:pStyle w:val="Head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587530"/>
      <w:docPartObj>
        <w:docPartGallery w:val="Watermarks"/>
        <w:docPartUnique/>
      </w:docPartObj>
    </w:sdtPr>
    <w:sdtEndPr/>
    <w:sdtContent>
      <w:p w14:paraId="57A847D8" w14:textId="3E0CACA9" w:rsidR="00EE165A" w:rsidRDefault="00B07B1C">
        <w:pPr>
          <w:pStyle w:val="Header"/>
        </w:pPr>
        <w:r>
          <w:rPr>
            <w:noProof/>
          </w:rPr>
          <w:pict w14:anchorId="569213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77575"/>
    <w:multiLevelType w:val="hybridMultilevel"/>
    <w:tmpl w:val="0890F8C6"/>
    <w:lvl w:ilvl="0" w:tplc="76A2C42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50EFA"/>
    <w:multiLevelType w:val="hybridMultilevel"/>
    <w:tmpl w:val="20CE0322"/>
    <w:lvl w:ilvl="0" w:tplc="683079D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7556ADA"/>
    <w:multiLevelType w:val="hybridMultilevel"/>
    <w:tmpl w:val="7BCE0D0A"/>
    <w:lvl w:ilvl="0" w:tplc="64F0DD6E">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 w15:restartNumberingAfterBreak="0">
    <w:nsid w:val="08FC5966"/>
    <w:multiLevelType w:val="hybridMultilevel"/>
    <w:tmpl w:val="C9AC8274"/>
    <w:lvl w:ilvl="0" w:tplc="246EEA36">
      <w:start w:val="1"/>
      <w:numFmt w:val="bullet"/>
      <w:lvlText w:val=""/>
      <w:lvlJc w:val="left"/>
      <w:pPr>
        <w:tabs>
          <w:tab w:val="num" w:pos="720"/>
        </w:tabs>
        <w:ind w:left="720" w:hanging="360"/>
      </w:pPr>
      <w:rPr>
        <w:rFonts w:ascii="Wingdings" w:hAnsi="Wingdings" w:hint="default"/>
      </w:rPr>
    </w:lvl>
    <w:lvl w:ilvl="1" w:tplc="98E40ECC" w:tentative="1">
      <w:start w:val="1"/>
      <w:numFmt w:val="bullet"/>
      <w:lvlText w:val=""/>
      <w:lvlJc w:val="left"/>
      <w:pPr>
        <w:tabs>
          <w:tab w:val="num" w:pos="1440"/>
        </w:tabs>
        <w:ind w:left="1440" w:hanging="360"/>
      </w:pPr>
      <w:rPr>
        <w:rFonts w:ascii="Wingdings" w:hAnsi="Wingdings" w:hint="default"/>
      </w:rPr>
    </w:lvl>
    <w:lvl w:ilvl="2" w:tplc="112AF180" w:tentative="1">
      <w:start w:val="1"/>
      <w:numFmt w:val="bullet"/>
      <w:lvlText w:val=""/>
      <w:lvlJc w:val="left"/>
      <w:pPr>
        <w:tabs>
          <w:tab w:val="num" w:pos="2160"/>
        </w:tabs>
        <w:ind w:left="2160" w:hanging="360"/>
      </w:pPr>
      <w:rPr>
        <w:rFonts w:ascii="Wingdings" w:hAnsi="Wingdings" w:hint="default"/>
      </w:rPr>
    </w:lvl>
    <w:lvl w:ilvl="3" w:tplc="5442BFD0" w:tentative="1">
      <w:start w:val="1"/>
      <w:numFmt w:val="bullet"/>
      <w:lvlText w:val=""/>
      <w:lvlJc w:val="left"/>
      <w:pPr>
        <w:tabs>
          <w:tab w:val="num" w:pos="2880"/>
        </w:tabs>
        <w:ind w:left="2880" w:hanging="360"/>
      </w:pPr>
      <w:rPr>
        <w:rFonts w:ascii="Wingdings" w:hAnsi="Wingdings" w:hint="default"/>
      </w:rPr>
    </w:lvl>
    <w:lvl w:ilvl="4" w:tplc="06A659F0" w:tentative="1">
      <w:start w:val="1"/>
      <w:numFmt w:val="bullet"/>
      <w:lvlText w:val=""/>
      <w:lvlJc w:val="left"/>
      <w:pPr>
        <w:tabs>
          <w:tab w:val="num" w:pos="3600"/>
        </w:tabs>
        <w:ind w:left="3600" w:hanging="360"/>
      </w:pPr>
      <w:rPr>
        <w:rFonts w:ascii="Wingdings" w:hAnsi="Wingdings" w:hint="default"/>
      </w:rPr>
    </w:lvl>
    <w:lvl w:ilvl="5" w:tplc="CEC4F556" w:tentative="1">
      <w:start w:val="1"/>
      <w:numFmt w:val="bullet"/>
      <w:lvlText w:val=""/>
      <w:lvlJc w:val="left"/>
      <w:pPr>
        <w:tabs>
          <w:tab w:val="num" w:pos="4320"/>
        </w:tabs>
        <w:ind w:left="4320" w:hanging="360"/>
      </w:pPr>
      <w:rPr>
        <w:rFonts w:ascii="Wingdings" w:hAnsi="Wingdings" w:hint="default"/>
      </w:rPr>
    </w:lvl>
    <w:lvl w:ilvl="6" w:tplc="76BEC880" w:tentative="1">
      <w:start w:val="1"/>
      <w:numFmt w:val="bullet"/>
      <w:lvlText w:val=""/>
      <w:lvlJc w:val="left"/>
      <w:pPr>
        <w:tabs>
          <w:tab w:val="num" w:pos="5040"/>
        </w:tabs>
        <w:ind w:left="5040" w:hanging="360"/>
      </w:pPr>
      <w:rPr>
        <w:rFonts w:ascii="Wingdings" w:hAnsi="Wingdings" w:hint="default"/>
      </w:rPr>
    </w:lvl>
    <w:lvl w:ilvl="7" w:tplc="67300CE4" w:tentative="1">
      <w:start w:val="1"/>
      <w:numFmt w:val="bullet"/>
      <w:lvlText w:val=""/>
      <w:lvlJc w:val="left"/>
      <w:pPr>
        <w:tabs>
          <w:tab w:val="num" w:pos="5760"/>
        </w:tabs>
        <w:ind w:left="5760" w:hanging="360"/>
      </w:pPr>
      <w:rPr>
        <w:rFonts w:ascii="Wingdings" w:hAnsi="Wingdings" w:hint="default"/>
      </w:rPr>
    </w:lvl>
    <w:lvl w:ilvl="8" w:tplc="F730899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046AB"/>
    <w:multiLevelType w:val="hybridMultilevel"/>
    <w:tmpl w:val="60841B6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C2436E"/>
    <w:multiLevelType w:val="hybridMultilevel"/>
    <w:tmpl w:val="99C0F782"/>
    <w:lvl w:ilvl="0" w:tplc="190C2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7E6CE8"/>
    <w:multiLevelType w:val="hybridMultilevel"/>
    <w:tmpl w:val="ABAEB57A"/>
    <w:lvl w:ilvl="0" w:tplc="BF7C93E4">
      <w:start w:val="1"/>
      <w:numFmt w:val="bullet"/>
      <w:lvlText w:val=""/>
      <w:lvlJc w:val="left"/>
      <w:pPr>
        <w:tabs>
          <w:tab w:val="num" w:pos="720"/>
        </w:tabs>
        <w:ind w:left="720" w:hanging="360"/>
      </w:pPr>
      <w:rPr>
        <w:rFonts w:ascii="Wingdings" w:hAnsi="Wingdings" w:hint="default"/>
      </w:rPr>
    </w:lvl>
    <w:lvl w:ilvl="1" w:tplc="FC62FB76" w:tentative="1">
      <w:start w:val="1"/>
      <w:numFmt w:val="bullet"/>
      <w:lvlText w:val=""/>
      <w:lvlJc w:val="left"/>
      <w:pPr>
        <w:tabs>
          <w:tab w:val="num" w:pos="1440"/>
        </w:tabs>
        <w:ind w:left="1440" w:hanging="360"/>
      </w:pPr>
      <w:rPr>
        <w:rFonts w:ascii="Wingdings" w:hAnsi="Wingdings" w:hint="default"/>
      </w:rPr>
    </w:lvl>
    <w:lvl w:ilvl="2" w:tplc="9E8A8558" w:tentative="1">
      <w:start w:val="1"/>
      <w:numFmt w:val="bullet"/>
      <w:lvlText w:val=""/>
      <w:lvlJc w:val="left"/>
      <w:pPr>
        <w:tabs>
          <w:tab w:val="num" w:pos="2160"/>
        </w:tabs>
        <w:ind w:left="2160" w:hanging="360"/>
      </w:pPr>
      <w:rPr>
        <w:rFonts w:ascii="Wingdings" w:hAnsi="Wingdings" w:hint="default"/>
      </w:rPr>
    </w:lvl>
    <w:lvl w:ilvl="3" w:tplc="E19A7C12" w:tentative="1">
      <w:start w:val="1"/>
      <w:numFmt w:val="bullet"/>
      <w:lvlText w:val=""/>
      <w:lvlJc w:val="left"/>
      <w:pPr>
        <w:tabs>
          <w:tab w:val="num" w:pos="2880"/>
        </w:tabs>
        <w:ind w:left="2880" w:hanging="360"/>
      </w:pPr>
      <w:rPr>
        <w:rFonts w:ascii="Wingdings" w:hAnsi="Wingdings" w:hint="default"/>
      </w:rPr>
    </w:lvl>
    <w:lvl w:ilvl="4" w:tplc="442EFFE8" w:tentative="1">
      <w:start w:val="1"/>
      <w:numFmt w:val="bullet"/>
      <w:lvlText w:val=""/>
      <w:lvlJc w:val="left"/>
      <w:pPr>
        <w:tabs>
          <w:tab w:val="num" w:pos="3600"/>
        </w:tabs>
        <w:ind w:left="3600" w:hanging="360"/>
      </w:pPr>
      <w:rPr>
        <w:rFonts w:ascii="Wingdings" w:hAnsi="Wingdings" w:hint="default"/>
      </w:rPr>
    </w:lvl>
    <w:lvl w:ilvl="5" w:tplc="F59CEC0A" w:tentative="1">
      <w:start w:val="1"/>
      <w:numFmt w:val="bullet"/>
      <w:lvlText w:val=""/>
      <w:lvlJc w:val="left"/>
      <w:pPr>
        <w:tabs>
          <w:tab w:val="num" w:pos="4320"/>
        </w:tabs>
        <w:ind w:left="4320" w:hanging="360"/>
      </w:pPr>
      <w:rPr>
        <w:rFonts w:ascii="Wingdings" w:hAnsi="Wingdings" w:hint="default"/>
      </w:rPr>
    </w:lvl>
    <w:lvl w:ilvl="6" w:tplc="FC001BA6" w:tentative="1">
      <w:start w:val="1"/>
      <w:numFmt w:val="bullet"/>
      <w:lvlText w:val=""/>
      <w:lvlJc w:val="left"/>
      <w:pPr>
        <w:tabs>
          <w:tab w:val="num" w:pos="5040"/>
        </w:tabs>
        <w:ind w:left="5040" w:hanging="360"/>
      </w:pPr>
      <w:rPr>
        <w:rFonts w:ascii="Wingdings" w:hAnsi="Wingdings" w:hint="default"/>
      </w:rPr>
    </w:lvl>
    <w:lvl w:ilvl="7" w:tplc="19DA0F3C" w:tentative="1">
      <w:start w:val="1"/>
      <w:numFmt w:val="bullet"/>
      <w:lvlText w:val=""/>
      <w:lvlJc w:val="left"/>
      <w:pPr>
        <w:tabs>
          <w:tab w:val="num" w:pos="5760"/>
        </w:tabs>
        <w:ind w:left="5760" w:hanging="360"/>
      </w:pPr>
      <w:rPr>
        <w:rFonts w:ascii="Wingdings" w:hAnsi="Wingdings" w:hint="default"/>
      </w:rPr>
    </w:lvl>
    <w:lvl w:ilvl="8" w:tplc="B5E0EA3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291250"/>
    <w:multiLevelType w:val="hybridMultilevel"/>
    <w:tmpl w:val="71FC2A1C"/>
    <w:lvl w:ilvl="0" w:tplc="F9B64078">
      <w:start w:val="1"/>
      <w:numFmt w:val="bullet"/>
      <w:lvlText w:val=""/>
      <w:lvlJc w:val="left"/>
      <w:pPr>
        <w:tabs>
          <w:tab w:val="num" w:pos="720"/>
        </w:tabs>
        <w:ind w:left="720" w:hanging="360"/>
      </w:pPr>
      <w:rPr>
        <w:rFonts w:ascii="Wingdings" w:hAnsi="Wingdings" w:hint="default"/>
      </w:rPr>
    </w:lvl>
    <w:lvl w:ilvl="1" w:tplc="C1103238" w:tentative="1">
      <w:start w:val="1"/>
      <w:numFmt w:val="bullet"/>
      <w:lvlText w:val=""/>
      <w:lvlJc w:val="left"/>
      <w:pPr>
        <w:tabs>
          <w:tab w:val="num" w:pos="1440"/>
        </w:tabs>
        <w:ind w:left="1440" w:hanging="360"/>
      </w:pPr>
      <w:rPr>
        <w:rFonts w:ascii="Wingdings" w:hAnsi="Wingdings" w:hint="default"/>
      </w:rPr>
    </w:lvl>
    <w:lvl w:ilvl="2" w:tplc="D77068E8" w:tentative="1">
      <w:start w:val="1"/>
      <w:numFmt w:val="bullet"/>
      <w:lvlText w:val=""/>
      <w:lvlJc w:val="left"/>
      <w:pPr>
        <w:tabs>
          <w:tab w:val="num" w:pos="2160"/>
        </w:tabs>
        <w:ind w:left="2160" w:hanging="360"/>
      </w:pPr>
      <w:rPr>
        <w:rFonts w:ascii="Wingdings" w:hAnsi="Wingdings" w:hint="default"/>
      </w:rPr>
    </w:lvl>
    <w:lvl w:ilvl="3" w:tplc="E402E302" w:tentative="1">
      <w:start w:val="1"/>
      <w:numFmt w:val="bullet"/>
      <w:lvlText w:val=""/>
      <w:lvlJc w:val="left"/>
      <w:pPr>
        <w:tabs>
          <w:tab w:val="num" w:pos="2880"/>
        </w:tabs>
        <w:ind w:left="2880" w:hanging="360"/>
      </w:pPr>
      <w:rPr>
        <w:rFonts w:ascii="Wingdings" w:hAnsi="Wingdings" w:hint="default"/>
      </w:rPr>
    </w:lvl>
    <w:lvl w:ilvl="4" w:tplc="820A20DC" w:tentative="1">
      <w:start w:val="1"/>
      <w:numFmt w:val="bullet"/>
      <w:lvlText w:val=""/>
      <w:lvlJc w:val="left"/>
      <w:pPr>
        <w:tabs>
          <w:tab w:val="num" w:pos="3600"/>
        </w:tabs>
        <w:ind w:left="3600" w:hanging="360"/>
      </w:pPr>
      <w:rPr>
        <w:rFonts w:ascii="Wingdings" w:hAnsi="Wingdings" w:hint="default"/>
      </w:rPr>
    </w:lvl>
    <w:lvl w:ilvl="5" w:tplc="E37A47A2" w:tentative="1">
      <w:start w:val="1"/>
      <w:numFmt w:val="bullet"/>
      <w:lvlText w:val=""/>
      <w:lvlJc w:val="left"/>
      <w:pPr>
        <w:tabs>
          <w:tab w:val="num" w:pos="4320"/>
        </w:tabs>
        <w:ind w:left="4320" w:hanging="360"/>
      </w:pPr>
      <w:rPr>
        <w:rFonts w:ascii="Wingdings" w:hAnsi="Wingdings" w:hint="default"/>
      </w:rPr>
    </w:lvl>
    <w:lvl w:ilvl="6" w:tplc="85BACC4C" w:tentative="1">
      <w:start w:val="1"/>
      <w:numFmt w:val="bullet"/>
      <w:lvlText w:val=""/>
      <w:lvlJc w:val="left"/>
      <w:pPr>
        <w:tabs>
          <w:tab w:val="num" w:pos="5040"/>
        </w:tabs>
        <w:ind w:left="5040" w:hanging="360"/>
      </w:pPr>
      <w:rPr>
        <w:rFonts w:ascii="Wingdings" w:hAnsi="Wingdings" w:hint="default"/>
      </w:rPr>
    </w:lvl>
    <w:lvl w:ilvl="7" w:tplc="0C882FF0" w:tentative="1">
      <w:start w:val="1"/>
      <w:numFmt w:val="bullet"/>
      <w:lvlText w:val=""/>
      <w:lvlJc w:val="left"/>
      <w:pPr>
        <w:tabs>
          <w:tab w:val="num" w:pos="5760"/>
        </w:tabs>
        <w:ind w:left="5760" w:hanging="360"/>
      </w:pPr>
      <w:rPr>
        <w:rFonts w:ascii="Wingdings" w:hAnsi="Wingdings" w:hint="default"/>
      </w:rPr>
    </w:lvl>
    <w:lvl w:ilvl="8" w:tplc="54CEF52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6737E"/>
    <w:multiLevelType w:val="hybridMultilevel"/>
    <w:tmpl w:val="F176F768"/>
    <w:lvl w:ilvl="0" w:tplc="FFFFFFFF">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E3C0D"/>
    <w:multiLevelType w:val="hybridMultilevel"/>
    <w:tmpl w:val="17AEBC3E"/>
    <w:lvl w:ilvl="0" w:tplc="FFFFFFFF">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739A7"/>
    <w:multiLevelType w:val="hybridMultilevel"/>
    <w:tmpl w:val="0A664976"/>
    <w:lvl w:ilvl="0" w:tplc="BD6C5744">
      <w:start w:val="1"/>
      <w:numFmt w:val="bullet"/>
      <w:lvlText w:val=""/>
      <w:lvlJc w:val="left"/>
      <w:pPr>
        <w:tabs>
          <w:tab w:val="num" w:pos="720"/>
        </w:tabs>
        <w:ind w:left="720" w:hanging="360"/>
      </w:pPr>
      <w:rPr>
        <w:rFonts w:ascii="Wingdings 2" w:hAnsi="Wingdings 2" w:hint="default"/>
      </w:rPr>
    </w:lvl>
    <w:lvl w:ilvl="1" w:tplc="32ECF4CE" w:tentative="1">
      <w:start w:val="1"/>
      <w:numFmt w:val="bullet"/>
      <w:lvlText w:val=""/>
      <w:lvlJc w:val="left"/>
      <w:pPr>
        <w:tabs>
          <w:tab w:val="num" w:pos="1440"/>
        </w:tabs>
        <w:ind w:left="1440" w:hanging="360"/>
      </w:pPr>
      <w:rPr>
        <w:rFonts w:ascii="Wingdings 2" w:hAnsi="Wingdings 2" w:hint="default"/>
      </w:rPr>
    </w:lvl>
    <w:lvl w:ilvl="2" w:tplc="2F5C5D00" w:tentative="1">
      <w:start w:val="1"/>
      <w:numFmt w:val="bullet"/>
      <w:lvlText w:val=""/>
      <w:lvlJc w:val="left"/>
      <w:pPr>
        <w:tabs>
          <w:tab w:val="num" w:pos="2160"/>
        </w:tabs>
        <w:ind w:left="2160" w:hanging="360"/>
      </w:pPr>
      <w:rPr>
        <w:rFonts w:ascii="Wingdings 2" w:hAnsi="Wingdings 2" w:hint="default"/>
      </w:rPr>
    </w:lvl>
    <w:lvl w:ilvl="3" w:tplc="295ABE14" w:tentative="1">
      <w:start w:val="1"/>
      <w:numFmt w:val="bullet"/>
      <w:lvlText w:val=""/>
      <w:lvlJc w:val="left"/>
      <w:pPr>
        <w:tabs>
          <w:tab w:val="num" w:pos="2880"/>
        </w:tabs>
        <w:ind w:left="2880" w:hanging="360"/>
      </w:pPr>
      <w:rPr>
        <w:rFonts w:ascii="Wingdings 2" w:hAnsi="Wingdings 2" w:hint="default"/>
      </w:rPr>
    </w:lvl>
    <w:lvl w:ilvl="4" w:tplc="83C81AAA" w:tentative="1">
      <w:start w:val="1"/>
      <w:numFmt w:val="bullet"/>
      <w:lvlText w:val=""/>
      <w:lvlJc w:val="left"/>
      <w:pPr>
        <w:tabs>
          <w:tab w:val="num" w:pos="3600"/>
        </w:tabs>
        <w:ind w:left="3600" w:hanging="360"/>
      </w:pPr>
      <w:rPr>
        <w:rFonts w:ascii="Wingdings 2" w:hAnsi="Wingdings 2" w:hint="default"/>
      </w:rPr>
    </w:lvl>
    <w:lvl w:ilvl="5" w:tplc="4E242AB0" w:tentative="1">
      <w:start w:val="1"/>
      <w:numFmt w:val="bullet"/>
      <w:lvlText w:val=""/>
      <w:lvlJc w:val="left"/>
      <w:pPr>
        <w:tabs>
          <w:tab w:val="num" w:pos="4320"/>
        </w:tabs>
        <w:ind w:left="4320" w:hanging="360"/>
      </w:pPr>
      <w:rPr>
        <w:rFonts w:ascii="Wingdings 2" w:hAnsi="Wingdings 2" w:hint="default"/>
      </w:rPr>
    </w:lvl>
    <w:lvl w:ilvl="6" w:tplc="EB6C1AA8" w:tentative="1">
      <w:start w:val="1"/>
      <w:numFmt w:val="bullet"/>
      <w:lvlText w:val=""/>
      <w:lvlJc w:val="left"/>
      <w:pPr>
        <w:tabs>
          <w:tab w:val="num" w:pos="5040"/>
        </w:tabs>
        <w:ind w:left="5040" w:hanging="360"/>
      </w:pPr>
      <w:rPr>
        <w:rFonts w:ascii="Wingdings 2" w:hAnsi="Wingdings 2" w:hint="default"/>
      </w:rPr>
    </w:lvl>
    <w:lvl w:ilvl="7" w:tplc="29A4F6C6" w:tentative="1">
      <w:start w:val="1"/>
      <w:numFmt w:val="bullet"/>
      <w:lvlText w:val=""/>
      <w:lvlJc w:val="left"/>
      <w:pPr>
        <w:tabs>
          <w:tab w:val="num" w:pos="5760"/>
        </w:tabs>
        <w:ind w:left="5760" w:hanging="360"/>
      </w:pPr>
      <w:rPr>
        <w:rFonts w:ascii="Wingdings 2" w:hAnsi="Wingdings 2" w:hint="default"/>
      </w:rPr>
    </w:lvl>
    <w:lvl w:ilvl="8" w:tplc="983A6D58"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1331DCD"/>
    <w:multiLevelType w:val="hybridMultilevel"/>
    <w:tmpl w:val="9C586810"/>
    <w:lvl w:ilvl="0" w:tplc="C1E2837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117BAB"/>
    <w:multiLevelType w:val="hybridMultilevel"/>
    <w:tmpl w:val="4E7424E2"/>
    <w:lvl w:ilvl="0" w:tplc="414C91C6">
      <w:start w:val="1"/>
      <w:numFmt w:val="bullet"/>
      <w:lvlText w:val=""/>
      <w:lvlJc w:val="left"/>
      <w:pPr>
        <w:tabs>
          <w:tab w:val="num" w:pos="720"/>
        </w:tabs>
        <w:ind w:left="720" w:hanging="360"/>
      </w:pPr>
      <w:rPr>
        <w:rFonts w:ascii="Wingdings 2" w:hAnsi="Wingdings 2" w:hint="default"/>
      </w:rPr>
    </w:lvl>
    <w:lvl w:ilvl="1" w:tplc="DEFE41BA" w:tentative="1">
      <w:start w:val="1"/>
      <w:numFmt w:val="bullet"/>
      <w:lvlText w:val=""/>
      <w:lvlJc w:val="left"/>
      <w:pPr>
        <w:tabs>
          <w:tab w:val="num" w:pos="1440"/>
        </w:tabs>
        <w:ind w:left="1440" w:hanging="360"/>
      </w:pPr>
      <w:rPr>
        <w:rFonts w:ascii="Wingdings 2" w:hAnsi="Wingdings 2" w:hint="default"/>
      </w:rPr>
    </w:lvl>
    <w:lvl w:ilvl="2" w:tplc="130278F4" w:tentative="1">
      <w:start w:val="1"/>
      <w:numFmt w:val="bullet"/>
      <w:lvlText w:val=""/>
      <w:lvlJc w:val="left"/>
      <w:pPr>
        <w:tabs>
          <w:tab w:val="num" w:pos="2160"/>
        </w:tabs>
        <w:ind w:left="2160" w:hanging="360"/>
      </w:pPr>
      <w:rPr>
        <w:rFonts w:ascii="Wingdings 2" w:hAnsi="Wingdings 2" w:hint="default"/>
      </w:rPr>
    </w:lvl>
    <w:lvl w:ilvl="3" w:tplc="9A24E374" w:tentative="1">
      <w:start w:val="1"/>
      <w:numFmt w:val="bullet"/>
      <w:lvlText w:val=""/>
      <w:lvlJc w:val="left"/>
      <w:pPr>
        <w:tabs>
          <w:tab w:val="num" w:pos="2880"/>
        </w:tabs>
        <w:ind w:left="2880" w:hanging="360"/>
      </w:pPr>
      <w:rPr>
        <w:rFonts w:ascii="Wingdings 2" w:hAnsi="Wingdings 2" w:hint="default"/>
      </w:rPr>
    </w:lvl>
    <w:lvl w:ilvl="4" w:tplc="7CEAA7D4" w:tentative="1">
      <w:start w:val="1"/>
      <w:numFmt w:val="bullet"/>
      <w:lvlText w:val=""/>
      <w:lvlJc w:val="left"/>
      <w:pPr>
        <w:tabs>
          <w:tab w:val="num" w:pos="3600"/>
        </w:tabs>
        <w:ind w:left="3600" w:hanging="360"/>
      </w:pPr>
      <w:rPr>
        <w:rFonts w:ascii="Wingdings 2" w:hAnsi="Wingdings 2" w:hint="default"/>
      </w:rPr>
    </w:lvl>
    <w:lvl w:ilvl="5" w:tplc="1436A086" w:tentative="1">
      <w:start w:val="1"/>
      <w:numFmt w:val="bullet"/>
      <w:lvlText w:val=""/>
      <w:lvlJc w:val="left"/>
      <w:pPr>
        <w:tabs>
          <w:tab w:val="num" w:pos="4320"/>
        </w:tabs>
        <w:ind w:left="4320" w:hanging="360"/>
      </w:pPr>
      <w:rPr>
        <w:rFonts w:ascii="Wingdings 2" w:hAnsi="Wingdings 2" w:hint="default"/>
      </w:rPr>
    </w:lvl>
    <w:lvl w:ilvl="6" w:tplc="B2084C76" w:tentative="1">
      <w:start w:val="1"/>
      <w:numFmt w:val="bullet"/>
      <w:lvlText w:val=""/>
      <w:lvlJc w:val="left"/>
      <w:pPr>
        <w:tabs>
          <w:tab w:val="num" w:pos="5040"/>
        </w:tabs>
        <w:ind w:left="5040" w:hanging="360"/>
      </w:pPr>
      <w:rPr>
        <w:rFonts w:ascii="Wingdings 2" w:hAnsi="Wingdings 2" w:hint="default"/>
      </w:rPr>
    </w:lvl>
    <w:lvl w:ilvl="7" w:tplc="9D346A82" w:tentative="1">
      <w:start w:val="1"/>
      <w:numFmt w:val="bullet"/>
      <w:lvlText w:val=""/>
      <w:lvlJc w:val="left"/>
      <w:pPr>
        <w:tabs>
          <w:tab w:val="num" w:pos="5760"/>
        </w:tabs>
        <w:ind w:left="5760" w:hanging="360"/>
      </w:pPr>
      <w:rPr>
        <w:rFonts w:ascii="Wingdings 2" w:hAnsi="Wingdings 2" w:hint="default"/>
      </w:rPr>
    </w:lvl>
    <w:lvl w:ilvl="8" w:tplc="5F06D3BA"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44D43531"/>
    <w:multiLevelType w:val="hybridMultilevel"/>
    <w:tmpl w:val="D9DA3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05CF6"/>
    <w:multiLevelType w:val="hybridMultilevel"/>
    <w:tmpl w:val="1D0801F6"/>
    <w:lvl w:ilvl="0" w:tplc="B9880EA0">
      <w:start w:val="1"/>
      <w:numFmt w:val="bullet"/>
      <w:lvlText w:val=""/>
      <w:lvlJc w:val="left"/>
      <w:pPr>
        <w:tabs>
          <w:tab w:val="num" w:pos="720"/>
        </w:tabs>
        <w:ind w:left="720" w:hanging="360"/>
      </w:pPr>
      <w:rPr>
        <w:rFonts w:ascii="Wingdings 2" w:hAnsi="Wingdings 2" w:hint="default"/>
      </w:rPr>
    </w:lvl>
    <w:lvl w:ilvl="1" w:tplc="4F3ABF20" w:tentative="1">
      <w:start w:val="1"/>
      <w:numFmt w:val="bullet"/>
      <w:lvlText w:val=""/>
      <w:lvlJc w:val="left"/>
      <w:pPr>
        <w:tabs>
          <w:tab w:val="num" w:pos="1440"/>
        </w:tabs>
        <w:ind w:left="1440" w:hanging="360"/>
      </w:pPr>
      <w:rPr>
        <w:rFonts w:ascii="Wingdings 2" w:hAnsi="Wingdings 2" w:hint="default"/>
      </w:rPr>
    </w:lvl>
    <w:lvl w:ilvl="2" w:tplc="DC647B7C" w:tentative="1">
      <w:start w:val="1"/>
      <w:numFmt w:val="bullet"/>
      <w:lvlText w:val=""/>
      <w:lvlJc w:val="left"/>
      <w:pPr>
        <w:tabs>
          <w:tab w:val="num" w:pos="2160"/>
        </w:tabs>
        <w:ind w:left="2160" w:hanging="360"/>
      </w:pPr>
      <w:rPr>
        <w:rFonts w:ascii="Wingdings 2" w:hAnsi="Wingdings 2" w:hint="default"/>
      </w:rPr>
    </w:lvl>
    <w:lvl w:ilvl="3" w:tplc="DFBCB1EE" w:tentative="1">
      <w:start w:val="1"/>
      <w:numFmt w:val="bullet"/>
      <w:lvlText w:val=""/>
      <w:lvlJc w:val="left"/>
      <w:pPr>
        <w:tabs>
          <w:tab w:val="num" w:pos="2880"/>
        </w:tabs>
        <w:ind w:left="2880" w:hanging="360"/>
      </w:pPr>
      <w:rPr>
        <w:rFonts w:ascii="Wingdings 2" w:hAnsi="Wingdings 2" w:hint="default"/>
      </w:rPr>
    </w:lvl>
    <w:lvl w:ilvl="4" w:tplc="8F4E0E56" w:tentative="1">
      <w:start w:val="1"/>
      <w:numFmt w:val="bullet"/>
      <w:lvlText w:val=""/>
      <w:lvlJc w:val="left"/>
      <w:pPr>
        <w:tabs>
          <w:tab w:val="num" w:pos="3600"/>
        </w:tabs>
        <w:ind w:left="3600" w:hanging="360"/>
      </w:pPr>
      <w:rPr>
        <w:rFonts w:ascii="Wingdings 2" w:hAnsi="Wingdings 2" w:hint="default"/>
      </w:rPr>
    </w:lvl>
    <w:lvl w:ilvl="5" w:tplc="555AC714" w:tentative="1">
      <w:start w:val="1"/>
      <w:numFmt w:val="bullet"/>
      <w:lvlText w:val=""/>
      <w:lvlJc w:val="left"/>
      <w:pPr>
        <w:tabs>
          <w:tab w:val="num" w:pos="4320"/>
        </w:tabs>
        <w:ind w:left="4320" w:hanging="360"/>
      </w:pPr>
      <w:rPr>
        <w:rFonts w:ascii="Wingdings 2" w:hAnsi="Wingdings 2" w:hint="default"/>
      </w:rPr>
    </w:lvl>
    <w:lvl w:ilvl="6" w:tplc="DFA438F2" w:tentative="1">
      <w:start w:val="1"/>
      <w:numFmt w:val="bullet"/>
      <w:lvlText w:val=""/>
      <w:lvlJc w:val="left"/>
      <w:pPr>
        <w:tabs>
          <w:tab w:val="num" w:pos="5040"/>
        </w:tabs>
        <w:ind w:left="5040" w:hanging="360"/>
      </w:pPr>
      <w:rPr>
        <w:rFonts w:ascii="Wingdings 2" w:hAnsi="Wingdings 2" w:hint="default"/>
      </w:rPr>
    </w:lvl>
    <w:lvl w:ilvl="7" w:tplc="2B584906" w:tentative="1">
      <w:start w:val="1"/>
      <w:numFmt w:val="bullet"/>
      <w:lvlText w:val=""/>
      <w:lvlJc w:val="left"/>
      <w:pPr>
        <w:tabs>
          <w:tab w:val="num" w:pos="5760"/>
        </w:tabs>
        <w:ind w:left="5760" w:hanging="360"/>
      </w:pPr>
      <w:rPr>
        <w:rFonts w:ascii="Wingdings 2" w:hAnsi="Wingdings 2" w:hint="default"/>
      </w:rPr>
    </w:lvl>
    <w:lvl w:ilvl="8" w:tplc="F21CD5A0"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50A34A07"/>
    <w:multiLevelType w:val="hybridMultilevel"/>
    <w:tmpl w:val="62D84D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473B51"/>
    <w:multiLevelType w:val="hybridMultilevel"/>
    <w:tmpl w:val="AC966104"/>
    <w:lvl w:ilvl="0" w:tplc="50543594">
      <w:start w:val="1"/>
      <w:numFmt w:val="bullet"/>
      <w:lvlText w:val=""/>
      <w:lvlJc w:val="left"/>
      <w:pPr>
        <w:tabs>
          <w:tab w:val="num" w:pos="720"/>
        </w:tabs>
        <w:ind w:left="720" w:hanging="360"/>
      </w:pPr>
      <w:rPr>
        <w:rFonts w:ascii="Wingdings 2" w:hAnsi="Wingdings 2" w:hint="default"/>
      </w:rPr>
    </w:lvl>
    <w:lvl w:ilvl="1" w:tplc="DCA684C4" w:tentative="1">
      <w:start w:val="1"/>
      <w:numFmt w:val="bullet"/>
      <w:lvlText w:val=""/>
      <w:lvlJc w:val="left"/>
      <w:pPr>
        <w:tabs>
          <w:tab w:val="num" w:pos="1440"/>
        </w:tabs>
        <w:ind w:left="1440" w:hanging="360"/>
      </w:pPr>
      <w:rPr>
        <w:rFonts w:ascii="Wingdings 2" w:hAnsi="Wingdings 2" w:hint="default"/>
      </w:rPr>
    </w:lvl>
    <w:lvl w:ilvl="2" w:tplc="D2161A30" w:tentative="1">
      <w:start w:val="1"/>
      <w:numFmt w:val="bullet"/>
      <w:lvlText w:val=""/>
      <w:lvlJc w:val="left"/>
      <w:pPr>
        <w:tabs>
          <w:tab w:val="num" w:pos="2160"/>
        </w:tabs>
        <w:ind w:left="2160" w:hanging="360"/>
      </w:pPr>
      <w:rPr>
        <w:rFonts w:ascii="Wingdings 2" w:hAnsi="Wingdings 2" w:hint="default"/>
      </w:rPr>
    </w:lvl>
    <w:lvl w:ilvl="3" w:tplc="2500F320" w:tentative="1">
      <w:start w:val="1"/>
      <w:numFmt w:val="bullet"/>
      <w:lvlText w:val=""/>
      <w:lvlJc w:val="left"/>
      <w:pPr>
        <w:tabs>
          <w:tab w:val="num" w:pos="2880"/>
        </w:tabs>
        <w:ind w:left="2880" w:hanging="360"/>
      </w:pPr>
      <w:rPr>
        <w:rFonts w:ascii="Wingdings 2" w:hAnsi="Wingdings 2" w:hint="default"/>
      </w:rPr>
    </w:lvl>
    <w:lvl w:ilvl="4" w:tplc="D00881D6" w:tentative="1">
      <w:start w:val="1"/>
      <w:numFmt w:val="bullet"/>
      <w:lvlText w:val=""/>
      <w:lvlJc w:val="left"/>
      <w:pPr>
        <w:tabs>
          <w:tab w:val="num" w:pos="3600"/>
        </w:tabs>
        <w:ind w:left="3600" w:hanging="360"/>
      </w:pPr>
      <w:rPr>
        <w:rFonts w:ascii="Wingdings 2" w:hAnsi="Wingdings 2" w:hint="default"/>
      </w:rPr>
    </w:lvl>
    <w:lvl w:ilvl="5" w:tplc="73424244" w:tentative="1">
      <w:start w:val="1"/>
      <w:numFmt w:val="bullet"/>
      <w:lvlText w:val=""/>
      <w:lvlJc w:val="left"/>
      <w:pPr>
        <w:tabs>
          <w:tab w:val="num" w:pos="4320"/>
        </w:tabs>
        <w:ind w:left="4320" w:hanging="360"/>
      </w:pPr>
      <w:rPr>
        <w:rFonts w:ascii="Wingdings 2" w:hAnsi="Wingdings 2" w:hint="default"/>
      </w:rPr>
    </w:lvl>
    <w:lvl w:ilvl="6" w:tplc="994ED844" w:tentative="1">
      <w:start w:val="1"/>
      <w:numFmt w:val="bullet"/>
      <w:lvlText w:val=""/>
      <w:lvlJc w:val="left"/>
      <w:pPr>
        <w:tabs>
          <w:tab w:val="num" w:pos="5040"/>
        </w:tabs>
        <w:ind w:left="5040" w:hanging="360"/>
      </w:pPr>
      <w:rPr>
        <w:rFonts w:ascii="Wingdings 2" w:hAnsi="Wingdings 2" w:hint="default"/>
      </w:rPr>
    </w:lvl>
    <w:lvl w:ilvl="7" w:tplc="2BA24A9C" w:tentative="1">
      <w:start w:val="1"/>
      <w:numFmt w:val="bullet"/>
      <w:lvlText w:val=""/>
      <w:lvlJc w:val="left"/>
      <w:pPr>
        <w:tabs>
          <w:tab w:val="num" w:pos="5760"/>
        </w:tabs>
        <w:ind w:left="5760" w:hanging="360"/>
      </w:pPr>
      <w:rPr>
        <w:rFonts w:ascii="Wingdings 2" w:hAnsi="Wingdings 2" w:hint="default"/>
      </w:rPr>
    </w:lvl>
    <w:lvl w:ilvl="8" w:tplc="B2609CF6"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5F54581D"/>
    <w:multiLevelType w:val="hybridMultilevel"/>
    <w:tmpl w:val="6BE6DEF8"/>
    <w:lvl w:ilvl="0" w:tplc="4B987B4A">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8" w15:restartNumberingAfterBreak="0">
    <w:nsid w:val="64747B65"/>
    <w:multiLevelType w:val="hybridMultilevel"/>
    <w:tmpl w:val="4F585710"/>
    <w:lvl w:ilvl="0" w:tplc="FFFFFFFF">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841BC"/>
    <w:multiLevelType w:val="hybridMultilevel"/>
    <w:tmpl w:val="77E04ADC"/>
    <w:lvl w:ilvl="0" w:tplc="92847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F92969"/>
    <w:multiLevelType w:val="hybridMultilevel"/>
    <w:tmpl w:val="AF98E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A4231CA"/>
    <w:multiLevelType w:val="hybridMultilevel"/>
    <w:tmpl w:val="3E080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711732"/>
    <w:multiLevelType w:val="hybridMultilevel"/>
    <w:tmpl w:val="6D386CC8"/>
    <w:lvl w:ilvl="0" w:tplc="CAE41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E2039C"/>
    <w:multiLevelType w:val="hybridMultilevel"/>
    <w:tmpl w:val="F9A606EA"/>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811F63"/>
    <w:multiLevelType w:val="hybridMultilevel"/>
    <w:tmpl w:val="C13C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CA440B"/>
    <w:multiLevelType w:val="hybridMultilevel"/>
    <w:tmpl w:val="F1A2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AE6F7F"/>
    <w:multiLevelType w:val="hybridMultilevel"/>
    <w:tmpl w:val="E130843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DD1121"/>
    <w:multiLevelType w:val="hybridMultilevel"/>
    <w:tmpl w:val="95BE2756"/>
    <w:lvl w:ilvl="0" w:tplc="5E74FC4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26"/>
  </w:num>
  <w:num w:numId="3">
    <w:abstractNumId w:val="4"/>
  </w:num>
  <w:num w:numId="4">
    <w:abstractNumId w:val="6"/>
  </w:num>
  <w:num w:numId="5">
    <w:abstractNumId w:val="7"/>
  </w:num>
  <w:num w:numId="6">
    <w:abstractNumId w:val="3"/>
  </w:num>
  <w:num w:numId="7">
    <w:abstractNumId w:val="13"/>
  </w:num>
  <w:num w:numId="8">
    <w:abstractNumId w:val="16"/>
  </w:num>
  <w:num w:numId="9">
    <w:abstractNumId w:val="12"/>
  </w:num>
  <w:num w:numId="10">
    <w:abstractNumId w:val="10"/>
  </w:num>
  <w:num w:numId="11">
    <w:abstractNumId w:val="14"/>
  </w:num>
  <w:num w:numId="12">
    <w:abstractNumId w:val="15"/>
  </w:num>
  <w:num w:numId="13">
    <w:abstractNumId w:val="1"/>
  </w:num>
  <w:num w:numId="14">
    <w:abstractNumId w:val="2"/>
  </w:num>
  <w:num w:numId="15">
    <w:abstractNumId w:val="17"/>
  </w:num>
  <w:num w:numId="16">
    <w:abstractNumId w:val="22"/>
  </w:num>
  <w:num w:numId="17">
    <w:abstractNumId w:val="19"/>
  </w:num>
  <w:num w:numId="18">
    <w:abstractNumId w:val="5"/>
  </w:num>
  <w:num w:numId="19">
    <w:abstractNumId w:val="9"/>
  </w:num>
  <w:num w:numId="20">
    <w:abstractNumId w:val="8"/>
  </w:num>
  <w:num w:numId="21">
    <w:abstractNumId w:val="18"/>
  </w:num>
  <w:num w:numId="22">
    <w:abstractNumId w:val="23"/>
  </w:num>
  <w:num w:numId="23">
    <w:abstractNumId w:val="21"/>
  </w:num>
  <w:num w:numId="24">
    <w:abstractNumId w:val="0"/>
  </w:num>
  <w:num w:numId="25">
    <w:abstractNumId w:val="20"/>
  </w:num>
  <w:num w:numId="26">
    <w:abstractNumId w:val="24"/>
  </w:num>
  <w:num w:numId="27">
    <w:abstractNumId w:val="1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9FB"/>
    <w:rsid w:val="00000632"/>
    <w:rsid w:val="0000339C"/>
    <w:rsid w:val="00004858"/>
    <w:rsid w:val="0001175A"/>
    <w:rsid w:val="00024A96"/>
    <w:rsid w:val="00025818"/>
    <w:rsid w:val="000272D1"/>
    <w:rsid w:val="00035557"/>
    <w:rsid w:val="00037858"/>
    <w:rsid w:val="000467E5"/>
    <w:rsid w:val="00046871"/>
    <w:rsid w:val="00047A96"/>
    <w:rsid w:val="0005104D"/>
    <w:rsid w:val="0005156B"/>
    <w:rsid w:val="00053569"/>
    <w:rsid w:val="000546E3"/>
    <w:rsid w:val="00056E04"/>
    <w:rsid w:val="000626C8"/>
    <w:rsid w:val="00064FCD"/>
    <w:rsid w:val="00067C6E"/>
    <w:rsid w:val="00072D43"/>
    <w:rsid w:val="00073263"/>
    <w:rsid w:val="00074127"/>
    <w:rsid w:val="000765AB"/>
    <w:rsid w:val="000766BF"/>
    <w:rsid w:val="00081344"/>
    <w:rsid w:val="00082078"/>
    <w:rsid w:val="00082DC4"/>
    <w:rsid w:val="0008444C"/>
    <w:rsid w:val="00086314"/>
    <w:rsid w:val="00086615"/>
    <w:rsid w:val="0008742A"/>
    <w:rsid w:val="00092C6C"/>
    <w:rsid w:val="00094B11"/>
    <w:rsid w:val="000A0D1C"/>
    <w:rsid w:val="000A1562"/>
    <w:rsid w:val="000A1B6B"/>
    <w:rsid w:val="000A1CF9"/>
    <w:rsid w:val="000A2357"/>
    <w:rsid w:val="000A404B"/>
    <w:rsid w:val="000A67A3"/>
    <w:rsid w:val="000A7151"/>
    <w:rsid w:val="000B24BA"/>
    <w:rsid w:val="000C1D60"/>
    <w:rsid w:val="000C255D"/>
    <w:rsid w:val="000C27A6"/>
    <w:rsid w:val="000C2B6E"/>
    <w:rsid w:val="000C3871"/>
    <w:rsid w:val="000C46FD"/>
    <w:rsid w:val="000C65EF"/>
    <w:rsid w:val="000D16F1"/>
    <w:rsid w:val="000D1D19"/>
    <w:rsid w:val="000D22BE"/>
    <w:rsid w:val="000D5E59"/>
    <w:rsid w:val="000E0E91"/>
    <w:rsid w:val="000E0ECE"/>
    <w:rsid w:val="000F548C"/>
    <w:rsid w:val="00102568"/>
    <w:rsid w:val="00104DCF"/>
    <w:rsid w:val="00105D17"/>
    <w:rsid w:val="00106131"/>
    <w:rsid w:val="001069FB"/>
    <w:rsid w:val="00111505"/>
    <w:rsid w:val="0011356D"/>
    <w:rsid w:val="00121216"/>
    <w:rsid w:val="00121B6E"/>
    <w:rsid w:val="00123020"/>
    <w:rsid w:val="001257AA"/>
    <w:rsid w:val="00132C25"/>
    <w:rsid w:val="00132EE9"/>
    <w:rsid w:val="001405F2"/>
    <w:rsid w:val="00140DC1"/>
    <w:rsid w:val="00141756"/>
    <w:rsid w:val="0014305E"/>
    <w:rsid w:val="00143C06"/>
    <w:rsid w:val="00144A8F"/>
    <w:rsid w:val="00150663"/>
    <w:rsid w:val="00153F4E"/>
    <w:rsid w:val="00170818"/>
    <w:rsid w:val="00172B94"/>
    <w:rsid w:val="00176AC6"/>
    <w:rsid w:val="001810F8"/>
    <w:rsid w:val="001825BC"/>
    <w:rsid w:val="00183268"/>
    <w:rsid w:val="00185024"/>
    <w:rsid w:val="00191BE0"/>
    <w:rsid w:val="00192399"/>
    <w:rsid w:val="0019423D"/>
    <w:rsid w:val="0019674C"/>
    <w:rsid w:val="001A5D61"/>
    <w:rsid w:val="001C1EB8"/>
    <w:rsid w:val="001C46B5"/>
    <w:rsid w:val="001C606E"/>
    <w:rsid w:val="001C6C6D"/>
    <w:rsid w:val="001D0146"/>
    <w:rsid w:val="001E3152"/>
    <w:rsid w:val="001F1E61"/>
    <w:rsid w:val="001F2065"/>
    <w:rsid w:val="001F2D72"/>
    <w:rsid w:val="001F68DC"/>
    <w:rsid w:val="00200B23"/>
    <w:rsid w:val="00201E7B"/>
    <w:rsid w:val="00203416"/>
    <w:rsid w:val="00205CCD"/>
    <w:rsid w:val="00207CC0"/>
    <w:rsid w:val="00210CEE"/>
    <w:rsid w:val="002127F9"/>
    <w:rsid w:val="0021392D"/>
    <w:rsid w:val="00214EA9"/>
    <w:rsid w:val="002176BA"/>
    <w:rsid w:val="00223DD5"/>
    <w:rsid w:val="00224872"/>
    <w:rsid w:val="0022611B"/>
    <w:rsid w:val="0023121E"/>
    <w:rsid w:val="002342CF"/>
    <w:rsid w:val="002351D9"/>
    <w:rsid w:val="00235E69"/>
    <w:rsid w:val="00240AF7"/>
    <w:rsid w:val="00250057"/>
    <w:rsid w:val="00251CAB"/>
    <w:rsid w:val="002600F7"/>
    <w:rsid w:val="0026452E"/>
    <w:rsid w:val="0026591C"/>
    <w:rsid w:val="00266AFB"/>
    <w:rsid w:val="00273146"/>
    <w:rsid w:val="00274AD6"/>
    <w:rsid w:val="002778D0"/>
    <w:rsid w:val="00282373"/>
    <w:rsid w:val="00282DB8"/>
    <w:rsid w:val="0028366F"/>
    <w:rsid w:val="002856E2"/>
    <w:rsid w:val="00286DF7"/>
    <w:rsid w:val="00290F84"/>
    <w:rsid w:val="00291EF6"/>
    <w:rsid w:val="0029206C"/>
    <w:rsid w:val="0029239A"/>
    <w:rsid w:val="0029735B"/>
    <w:rsid w:val="00297C0B"/>
    <w:rsid w:val="002A1C52"/>
    <w:rsid w:val="002A278F"/>
    <w:rsid w:val="002A3619"/>
    <w:rsid w:val="002A39D2"/>
    <w:rsid w:val="002A4A46"/>
    <w:rsid w:val="002B1325"/>
    <w:rsid w:val="002B1724"/>
    <w:rsid w:val="002B213D"/>
    <w:rsid w:val="002B3670"/>
    <w:rsid w:val="002B4476"/>
    <w:rsid w:val="002B48F8"/>
    <w:rsid w:val="002B620C"/>
    <w:rsid w:val="002B792A"/>
    <w:rsid w:val="002C3376"/>
    <w:rsid w:val="002C508E"/>
    <w:rsid w:val="002D1217"/>
    <w:rsid w:val="002D1AA3"/>
    <w:rsid w:val="002D2E31"/>
    <w:rsid w:val="002E0FB9"/>
    <w:rsid w:val="002E2B0D"/>
    <w:rsid w:val="002E314A"/>
    <w:rsid w:val="002E4346"/>
    <w:rsid w:val="002E539C"/>
    <w:rsid w:val="002E68B4"/>
    <w:rsid w:val="002F00B3"/>
    <w:rsid w:val="002F1688"/>
    <w:rsid w:val="002F2FDD"/>
    <w:rsid w:val="002F3786"/>
    <w:rsid w:val="002F424A"/>
    <w:rsid w:val="002F43AD"/>
    <w:rsid w:val="002F6D7C"/>
    <w:rsid w:val="003001CD"/>
    <w:rsid w:val="0030063E"/>
    <w:rsid w:val="00301B2F"/>
    <w:rsid w:val="00304866"/>
    <w:rsid w:val="00306B8D"/>
    <w:rsid w:val="00306CC2"/>
    <w:rsid w:val="00307A73"/>
    <w:rsid w:val="00312480"/>
    <w:rsid w:val="003124CC"/>
    <w:rsid w:val="003207A0"/>
    <w:rsid w:val="00324E5D"/>
    <w:rsid w:val="00336C49"/>
    <w:rsid w:val="00341681"/>
    <w:rsid w:val="00342C51"/>
    <w:rsid w:val="0034634C"/>
    <w:rsid w:val="00351205"/>
    <w:rsid w:val="00360004"/>
    <w:rsid w:val="003610CF"/>
    <w:rsid w:val="003631C3"/>
    <w:rsid w:val="00363CBF"/>
    <w:rsid w:val="003656BC"/>
    <w:rsid w:val="0036765E"/>
    <w:rsid w:val="00367B22"/>
    <w:rsid w:val="003707B5"/>
    <w:rsid w:val="0037100C"/>
    <w:rsid w:val="003776DC"/>
    <w:rsid w:val="00380227"/>
    <w:rsid w:val="003841D4"/>
    <w:rsid w:val="00390AC9"/>
    <w:rsid w:val="00392BAD"/>
    <w:rsid w:val="00394667"/>
    <w:rsid w:val="00395BE6"/>
    <w:rsid w:val="003A0C31"/>
    <w:rsid w:val="003A7452"/>
    <w:rsid w:val="003B2B8A"/>
    <w:rsid w:val="003B2E3A"/>
    <w:rsid w:val="003B6EA5"/>
    <w:rsid w:val="003B721A"/>
    <w:rsid w:val="003D01DA"/>
    <w:rsid w:val="003D4622"/>
    <w:rsid w:val="003D62ED"/>
    <w:rsid w:val="003D6FD5"/>
    <w:rsid w:val="003D7DE5"/>
    <w:rsid w:val="003E213A"/>
    <w:rsid w:val="003F33CE"/>
    <w:rsid w:val="003F3A9B"/>
    <w:rsid w:val="003F5EE1"/>
    <w:rsid w:val="003F69BF"/>
    <w:rsid w:val="00401821"/>
    <w:rsid w:val="00401AEE"/>
    <w:rsid w:val="00403750"/>
    <w:rsid w:val="00405F9E"/>
    <w:rsid w:val="00406F1E"/>
    <w:rsid w:val="00414C3D"/>
    <w:rsid w:val="004217E1"/>
    <w:rsid w:val="004256FA"/>
    <w:rsid w:val="0043138E"/>
    <w:rsid w:val="00452AD3"/>
    <w:rsid w:val="00454D59"/>
    <w:rsid w:val="00457630"/>
    <w:rsid w:val="00457F59"/>
    <w:rsid w:val="00461B8E"/>
    <w:rsid w:val="00461BC2"/>
    <w:rsid w:val="00462051"/>
    <w:rsid w:val="00467362"/>
    <w:rsid w:val="004763BC"/>
    <w:rsid w:val="004767AB"/>
    <w:rsid w:val="00476B72"/>
    <w:rsid w:val="0047799E"/>
    <w:rsid w:val="00487ADE"/>
    <w:rsid w:val="00493579"/>
    <w:rsid w:val="00493EFE"/>
    <w:rsid w:val="004B1911"/>
    <w:rsid w:val="004B4601"/>
    <w:rsid w:val="004B6A82"/>
    <w:rsid w:val="004B7E84"/>
    <w:rsid w:val="004C01FC"/>
    <w:rsid w:val="004D3C3A"/>
    <w:rsid w:val="004D634B"/>
    <w:rsid w:val="004D637A"/>
    <w:rsid w:val="004E196B"/>
    <w:rsid w:val="004E66E0"/>
    <w:rsid w:val="004E7A95"/>
    <w:rsid w:val="004F32EC"/>
    <w:rsid w:val="004F621C"/>
    <w:rsid w:val="004F74D0"/>
    <w:rsid w:val="00502552"/>
    <w:rsid w:val="005101ED"/>
    <w:rsid w:val="00511C89"/>
    <w:rsid w:val="00516479"/>
    <w:rsid w:val="005176A3"/>
    <w:rsid w:val="0052736D"/>
    <w:rsid w:val="0052781A"/>
    <w:rsid w:val="005325B7"/>
    <w:rsid w:val="005402D0"/>
    <w:rsid w:val="005445BA"/>
    <w:rsid w:val="00551686"/>
    <w:rsid w:val="00555CF3"/>
    <w:rsid w:val="00557857"/>
    <w:rsid w:val="0055792F"/>
    <w:rsid w:val="00560E11"/>
    <w:rsid w:val="005619AE"/>
    <w:rsid w:val="00563168"/>
    <w:rsid w:val="00563312"/>
    <w:rsid w:val="005633BB"/>
    <w:rsid w:val="005647E4"/>
    <w:rsid w:val="00574588"/>
    <w:rsid w:val="0057554B"/>
    <w:rsid w:val="0057731C"/>
    <w:rsid w:val="0058014F"/>
    <w:rsid w:val="00581E11"/>
    <w:rsid w:val="005839DA"/>
    <w:rsid w:val="00583E4A"/>
    <w:rsid w:val="005851B9"/>
    <w:rsid w:val="00586CCD"/>
    <w:rsid w:val="00590B83"/>
    <w:rsid w:val="00595366"/>
    <w:rsid w:val="005A1387"/>
    <w:rsid w:val="005A3EF7"/>
    <w:rsid w:val="005A6855"/>
    <w:rsid w:val="005B0C45"/>
    <w:rsid w:val="005B32E8"/>
    <w:rsid w:val="005B6154"/>
    <w:rsid w:val="005B7334"/>
    <w:rsid w:val="005C2591"/>
    <w:rsid w:val="005C34E4"/>
    <w:rsid w:val="005D1534"/>
    <w:rsid w:val="005D1F48"/>
    <w:rsid w:val="005D1FA2"/>
    <w:rsid w:val="005E1A30"/>
    <w:rsid w:val="005E2694"/>
    <w:rsid w:val="005E2824"/>
    <w:rsid w:val="005E52C0"/>
    <w:rsid w:val="005E6E49"/>
    <w:rsid w:val="005F084D"/>
    <w:rsid w:val="005F70DB"/>
    <w:rsid w:val="005F720A"/>
    <w:rsid w:val="00602813"/>
    <w:rsid w:val="00605CD4"/>
    <w:rsid w:val="00610F0C"/>
    <w:rsid w:val="00612C44"/>
    <w:rsid w:val="0062157B"/>
    <w:rsid w:val="006223AE"/>
    <w:rsid w:val="006262CE"/>
    <w:rsid w:val="006320A3"/>
    <w:rsid w:val="006344E1"/>
    <w:rsid w:val="00635BA8"/>
    <w:rsid w:val="00635FF3"/>
    <w:rsid w:val="00641FE3"/>
    <w:rsid w:val="00642131"/>
    <w:rsid w:val="00643E79"/>
    <w:rsid w:val="006444CE"/>
    <w:rsid w:val="0064511B"/>
    <w:rsid w:val="00645B25"/>
    <w:rsid w:val="006533F3"/>
    <w:rsid w:val="00662456"/>
    <w:rsid w:val="006632F6"/>
    <w:rsid w:val="006652CA"/>
    <w:rsid w:val="00666E4F"/>
    <w:rsid w:val="00671A90"/>
    <w:rsid w:val="00673414"/>
    <w:rsid w:val="00677B54"/>
    <w:rsid w:val="00680492"/>
    <w:rsid w:val="006822DF"/>
    <w:rsid w:val="00682686"/>
    <w:rsid w:val="00685F51"/>
    <w:rsid w:val="00691F30"/>
    <w:rsid w:val="006920A8"/>
    <w:rsid w:val="006953FC"/>
    <w:rsid w:val="00696626"/>
    <w:rsid w:val="00696900"/>
    <w:rsid w:val="006978F5"/>
    <w:rsid w:val="006A056C"/>
    <w:rsid w:val="006A1B64"/>
    <w:rsid w:val="006B14E3"/>
    <w:rsid w:val="006B2C50"/>
    <w:rsid w:val="006C16A1"/>
    <w:rsid w:val="006C6F7A"/>
    <w:rsid w:val="006C793C"/>
    <w:rsid w:val="006D1E03"/>
    <w:rsid w:val="006D45E0"/>
    <w:rsid w:val="006D480D"/>
    <w:rsid w:val="006E1B30"/>
    <w:rsid w:val="006E31CF"/>
    <w:rsid w:val="006E3842"/>
    <w:rsid w:val="006F4BA2"/>
    <w:rsid w:val="007017B6"/>
    <w:rsid w:val="00707284"/>
    <w:rsid w:val="007107F7"/>
    <w:rsid w:val="00713214"/>
    <w:rsid w:val="0071365F"/>
    <w:rsid w:val="007142C7"/>
    <w:rsid w:val="007174BD"/>
    <w:rsid w:val="007174C9"/>
    <w:rsid w:val="00717505"/>
    <w:rsid w:val="00722D72"/>
    <w:rsid w:val="00722E7B"/>
    <w:rsid w:val="00723724"/>
    <w:rsid w:val="00727CCC"/>
    <w:rsid w:val="007326AC"/>
    <w:rsid w:val="007343F4"/>
    <w:rsid w:val="007361D7"/>
    <w:rsid w:val="007456CA"/>
    <w:rsid w:val="007467DC"/>
    <w:rsid w:val="00747639"/>
    <w:rsid w:val="007521C9"/>
    <w:rsid w:val="007532CB"/>
    <w:rsid w:val="00765DD5"/>
    <w:rsid w:val="00770688"/>
    <w:rsid w:val="00771F3B"/>
    <w:rsid w:val="00782557"/>
    <w:rsid w:val="00782F22"/>
    <w:rsid w:val="0078451D"/>
    <w:rsid w:val="00784E01"/>
    <w:rsid w:val="00786B82"/>
    <w:rsid w:val="0079263E"/>
    <w:rsid w:val="00793650"/>
    <w:rsid w:val="00796FD6"/>
    <w:rsid w:val="007A091A"/>
    <w:rsid w:val="007A2771"/>
    <w:rsid w:val="007B1867"/>
    <w:rsid w:val="007B1D9C"/>
    <w:rsid w:val="007B3286"/>
    <w:rsid w:val="007C1E97"/>
    <w:rsid w:val="007C20FB"/>
    <w:rsid w:val="007D462F"/>
    <w:rsid w:val="007D4866"/>
    <w:rsid w:val="007E1F9F"/>
    <w:rsid w:val="007E2F45"/>
    <w:rsid w:val="007E4DF3"/>
    <w:rsid w:val="007E4FC5"/>
    <w:rsid w:val="007E55E7"/>
    <w:rsid w:val="007E5D0E"/>
    <w:rsid w:val="007E6519"/>
    <w:rsid w:val="007F0BB6"/>
    <w:rsid w:val="007F2D75"/>
    <w:rsid w:val="007F6AE2"/>
    <w:rsid w:val="0080100E"/>
    <w:rsid w:val="008044F1"/>
    <w:rsid w:val="00804CEB"/>
    <w:rsid w:val="0081024D"/>
    <w:rsid w:val="008126B6"/>
    <w:rsid w:val="0081561D"/>
    <w:rsid w:val="008164E4"/>
    <w:rsid w:val="008167EA"/>
    <w:rsid w:val="008217DE"/>
    <w:rsid w:val="00823366"/>
    <w:rsid w:val="00823BBA"/>
    <w:rsid w:val="00827A86"/>
    <w:rsid w:val="00827CB0"/>
    <w:rsid w:val="008302B8"/>
    <w:rsid w:val="00830488"/>
    <w:rsid w:val="00834EC3"/>
    <w:rsid w:val="008416E1"/>
    <w:rsid w:val="00851984"/>
    <w:rsid w:val="0085427B"/>
    <w:rsid w:val="00854728"/>
    <w:rsid w:val="00856B02"/>
    <w:rsid w:val="008626D1"/>
    <w:rsid w:val="00862D5C"/>
    <w:rsid w:val="008729F1"/>
    <w:rsid w:val="00876A11"/>
    <w:rsid w:val="0087782E"/>
    <w:rsid w:val="00882C3E"/>
    <w:rsid w:val="00886DF6"/>
    <w:rsid w:val="00887051"/>
    <w:rsid w:val="008925CB"/>
    <w:rsid w:val="00894D8B"/>
    <w:rsid w:val="0089624E"/>
    <w:rsid w:val="008A0386"/>
    <w:rsid w:val="008A3962"/>
    <w:rsid w:val="008B07D6"/>
    <w:rsid w:val="008B284D"/>
    <w:rsid w:val="008B3E54"/>
    <w:rsid w:val="008B5752"/>
    <w:rsid w:val="008C1405"/>
    <w:rsid w:val="008C3769"/>
    <w:rsid w:val="008C3C88"/>
    <w:rsid w:val="008C42DA"/>
    <w:rsid w:val="008C7457"/>
    <w:rsid w:val="008D2264"/>
    <w:rsid w:val="008D4513"/>
    <w:rsid w:val="008D602C"/>
    <w:rsid w:val="008D6D51"/>
    <w:rsid w:val="008D7D67"/>
    <w:rsid w:val="008E1135"/>
    <w:rsid w:val="008E29E6"/>
    <w:rsid w:val="008E3384"/>
    <w:rsid w:val="008E7D86"/>
    <w:rsid w:val="008F11A5"/>
    <w:rsid w:val="008F3DAD"/>
    <w:rsid w:val="008F473C"/>
    <w:rsid w:val="008F4C22"/>
    <w:rsid w:val="008F521E"/>
    <w:rsid w:val="009036AF"/>
    <w:rsid w:val="00904D6C"/>
    <w:rsid w:val="00917CE0"/>
    <w:rsid w:val="009234E7"/>
    <w:rsid w:val="0092363A"/>
    <w:rsid w:val="009255C1"/>
    <w:rsid w:val="009334ED"/>
    <w:rsid w:val="009341B2"/>
    <w:rsid w:val="009348C1"/>
    <w:rsid w:val="00936B12"/>
    <w:rsid w:val="0093734E"/>
    <w:rsid w:val="00937817"/>
    <w:rsid w:val="0094003D"/>
    <w:rsid w:val="0094091E"/>
    <w:rsid w:val="00941D4E"/>
    <w:rsid w:val="0095144E"/>
    <w:rsid w:val="0095177D"/>
    <w:rsid w:val="00953F76"/>
    <w:rsid w:val="00956BD9"/>
    <w:rsid w:val="0095785B"/>
    <w:rsid w:val="00961300"/>
    <w:rsid w:val="00961EEF"/>
    <w:rsid w:val="00962A92"/>
    <w:rsid w:val="00962B7C"/>
    <w:rsid w:val="0096387A"/>
    <w:rsid w:val="009704B9"/>
    <w:rsid w:val="009718D1"/>
    <w:rsid w:val="00976D6F"/>
    <w:rsid w:val="00980906"/>
    <w:rsid w:val="00983F9B"/>
    <w:rsid w:val="009843E3"/>
    <w:rsid w:val="0098446D"/>
    <w:rsid w:val="00984A27"/>
    <w:rsid w:val="009961C7"/>
    <w:rsid w:val="009A1F7C"/>
    <w:rsid w:val="009A2F57"/>
    <w:rsid w:val="009A3254"/>
    <w:rsid w:val="009A636C"/>
    <w:rsid w:val="009B1A46"/>
    <w:rsid w:val="009B4DDC"/>
    <w:rsid w:val="009B70A4"/>
    <w:rsid w:val="009B7BD1"/>
    <w:rsid w:val="009C294B"/>
    <w:rsid w:val="009C549C"/>
    <w:rsid w:val="009D113F"/>
    <w:rsid w:val="009D492C"/>
    <w:rsid w:val="009E059C"/>
    <w:rsid w:val="009E2095"/>
    <w:rsid w:val="009E2134"/>
    <w:rsid w:val="009E3C7A"/>
    <w:rsid w:val="009E6931"/>
    <w:rsid w:val="009F5C5E"/>
    <w:rsid w:val="009F6960"/>
    <w:rsid w:val="009F79E9"/>
    <w:rsid w:val="00A00008"/>
    <w:rsid w:val="00A0033B"/>
    <w:rsid w:val="00A00CB4"/>
    <w:rsid w:val="00A01892"/>
    <w:rsid w:val="00A02859"/>
    <w:rsid w:val="00A02BAC"/>
    <w:rsid w:val="00A0335C"/>
    <w:rsid w:val="00A03C87"/>
    <w:rsid w:val="00A04BFA"/>
    <w:rsid w:val="00A07E1A"/>
    <w:rsid w:val="00A07E7C"/>
    <w:rsid w:val="00A10A9C"/>
    <w:rsid w:val="00A158D5"/>
    <w:rsid w:val="00A17D47"/>
    <w:rsid w:val="00A24036"/>
    <w:rsid w:val="00A24C92"/>
    <w:rsid w:val="00A25464"/>
    <w:rsid w:val="00A31B22"/>
    <w:rsid w:val="00A31DEF"/>
    <w:rsid w:val="00A3639D"/>
    <w:rsid w:val="00A40F0D"/>
    <w:rsid w:val="00A42497"/>
    <w:rsid w:val="00A42E24"/>
    <w:rsid w:val="00A42E38"/>
    <w:rsid w:val="00A47896"/>
    <w:rsid w:val="00A47A74"/>
    <w:rsid w:val="00A5075D"/>
    <w:rsid w:val="00A51915"/>
    <w:rsid w:val="00A52878"/>
    <w:rsid w:val="00A53BD1"/>
    <w:rsid w:val="00A5410C"/>
    <w:rsid w:val="00A57722"/>
    <w:rsid w:val="00A614AA"/>
    <w:rsid w:val="00A628CA"/>
    <w:rsid w:val="00A6520A"/>
    <w:rsid w:val="00A67140"/>
    <w:rsid w:val="00A67BD4"/>
    <w:rsid w:val="00A707C7"/>
    <w:rsid w:val="00A70F6A"/>
    <w:rsid w:val="00A751AC"/>
    <w:rsid w:val="00A80991"/>
    <w:rsid w:val="00A82424"/>
    <w:rsid w:val="00A82912"/>
    <w:rsid w:val="00A8408C"/>
    <w:rsid w:val="00A84B1A"/>
    <w:rsid w:val="00A9295C"/>
    <w:rsid w:val="00A936EC"/>
    <w:rsid w:val="00A96029"/>
    <w:rsid w:val="00AA2A5E"/>
    <w:rsid w:val="00AA4A38"/>
    <w:rsid w:val="00AA4D96"/>
    <w:rsid w:val="00AA657A"/>
    <w:rsid w:val="00AA7684"/>
    <w:rsid w:val="00AB0C73"/>
    <w:rsid w:val="00AB2D7E"/>
    <w:rsid w:val="00AB392C"/>
    <w:rsid w:val="00AB3D12"/>
    <w:rsid w:val="00AB62C6"/>
    <w:rsid w:val="00AC03D7"/>
    <w:rsid w:val="00AD1930"/>
    <w:rsid w:val="00AD32F1"/>
    <w:rsid w:val="00AE5EFA"/>
    <w:rsid w:val="00AE63C1"/>
    <w:rsid w:val="00AE6AA9"/>
    <w:rsid w:val="00AE7FB2"/>
    <w:rsid w:val="00AF1052"/>
    <w:rsid w:val="00AF20BB"/>
    <w:rsid w:val="00AF4D76"/>
    <w:rsid w:val="00AF6783"/>
    <w:rsid w:val="00AF72EF"/>
    <w:rsid w:val="00B07B1C"/>
    <w:rsid w:val="00B11FF3"/>
    <w:rsid w:val="00B1209C"/>
    <w:rsid w:val="00B16D4E"/>
    <w:rsid w:val="00B20AA4"/>
    <w:rsid w:val="00B20F07"/>
    <w:rsid w:val="00B21552"/>
    <w:rsid w:val="00B218B3"/>
    <w:rsid w:val="00B224E3"/>
    <w:rsid w:val="00B23192"/>
    <w:rsid w:val="00B262CC"/>
    <w:rsid w:val="00B26F7A"/>
    <w:rsid w:val="00B31442"/>
    <w:rsid w:val="00B42679"/>
    <w:rsid w:val="00B46B47"/>
    <w:rsid w:val="00B5132A"/>
    <w:rsid w:val="00B51377"/>
    <w:rsid w:val="00B6146E"/>
    <w:rsid w:val="00B64EC3"/>
    <w:rsid w:val="00B65E4E"/>
    <w:rsid w:val="00B7178F"/>
    <w:rsid w:val="00B72126"/>
    <w:rsid w:val="00B72FFB"/>
    <w:rsid w:val="00B824FD"/>
    <w:rsid w:val="00B82851"/>
    <w:rsid w:val="00B85995"/>
    <w:rsid w:val="00B91DAB"/>
    <w:rsid w:val="00B947A1"/>
    <w:rsid w:val="00B950D9"/>
    <w:rsid w:val="00BA2C35"/>
    <w:rsid w:val="00BA41EE"/>
    <w:rsid w:val="00BA5FCA"/>
    <w:rsid w:val="00BB0B99"/>
    <w:rsid w:val="00BB13DC"/>
    <w:rsid w:val="00BB36EB"/>
    <w:rsid w:val="00BC0DD1"/>
    <w:rsid w:val="00BC1ED4"/>
    <w:rsid w:val="00BC276D"/>
    <w:rsid w:val="00BC5DF4"/>
    <w:rsid w:val="00BD0FA2"/>
    <w:rsid w:val="00BD4BBE"/>
    <w:rsid w:val="00BD4EBF"/>
    <w:rsid w:val="00BE5AC0"/>
    <w:rsid w:val="00BF4B74"/>
    <w:rsid w:val="00BF7E61"/>
    <w:rsid w:val="00C020C4"/>
    <w:rsid w:val="00C0346B"/>
    <w:rsid w:val="00C0380E"/>
    <w:rsid w:val="00C04848"/>
    <w:rsid w:val="00C04B17"/>
    <w:rsid w:val="00C076ED"/>
    <w:rsid w:val="00C115A8"/>
    <w:rsid w:val="00C11B90"/>
    <w:rsid w:val="00C16B63"/>
    <w:rsid w:val="00C1740F"/>
    <w:rsid w:val="00C17F6C"/>
    <w:rsid w:val="00C25D50"/>
    <w:rsid w:val="00C2649A"/>
    <w:rsid w:val="00C26BBD"/>
    <w:rsid w:val="00C27799"/>
    <w:rsid w:val="00C31C8C"/>
    <w:rsid w:val="00C33276"/>
    <w:rsid w:val="00C35058"/>
    <w:rsid w:val="00C36B88"/>
    <w:rsid w:val="00C41B47"/>
    <w:rsid w:val="00C43804"/>
    <w:rsid w:val="00C44172"/>
    <w:rsid w:val="00C47525"/>
    <w:rsid w:val="00C516F8"/>
    <w:rsid w:val="00C529AA"/>
    <w:rsid w:val="00C545AB"/>
    <w:rsid w:val="00C552BC"/>
    <w:rsid w:val="00C642BD"/>
    <w:rsid w:val="00C64803"/>
    <w:rsid w:val="00C64EB8"/>
    <w:rsid w:val="00C671AA"/>
    <w:rsid w:val="00C6746B"/>
    <w:rsid w:val="00C705CB"/>
    <w:rsid w:val="00C72466"/>
    <w:rsid w:val="00C74969"/>
    <w:rsid w:val="00C74A79"/>
    <w:rsid w:val="00C74BE1"/>
    <w:rsid w:val="00C7695E"/>
    <w:rsid w:val="00C76E29"/>
    <w:rsid w:val="00C76F98"/>
    <w:rsid w:val="00C80D15"/>
    <w:rsid w:val="00C84204"/>
    <w:rsid w:val="00C905B3"/>
    <w:rsid w:val="00C90645"/>
    <w:rsid w:val="00C96E6C"/>
    <w:rsid w:val="00CA0753"/>
    <w:rsid w:val="00CA2FE6"/>
    <w:rsid w:val="00CA3829"/>
    <w:rsid w:val="00CA3E2F"/>
    <w:rsid w:val="00CA57AA"/>
    <w:rsid w:val="00CA784B"/>
    <w:rsid w:val="00CB73FB"/>
    <w:rsid w:val="00CC277B"/>
    <w:rsid w:val="00CC4C0D"/>
    <w:rsid w:val="00CD0A39"/>
    <w:rsid w:val="00CD14AB"/>
    <w:rsid w:val="00CD2215"/>
    <w:rsid w:val="00CD493D"/>
    <w:rsid w:val="00CE1C3F"/>
    <w:rsid w:val="00CE2BC4"/>
    <w:rsid w:val="00CE2EA8"/>
    <w:rsid w:val="00CE35B5"/>
    <w:rsid w:val="00CE64E8"/>
    <w:rsid w:val="00CF1B6A"/>
    <w:rsid w:val="00CF1D05"/>
    <w:rsid w:val="00CF1FE8"/>
    <w:rsid w:val="00CF29AC"/>
    <w:rsid w:val="00D015D7"/>
    <w:rsid w:val="00D0260B"/>
    <w:rsid w:val="00D040E5"/>
    <w:rsid w:val="00D05C9F"/>
    <w:rsid w:val="00D05D65"/>
    <w:rsid w:val="00D0624A"/>
    <w:rsid w:val="00D11C75"/>
    <w:rsid w:val="00D12695"/>
    <w:rsid w:val="00D13188"/>
    <w:rsid w:val="00D14329"/>
    <w:rsid w:val="00D15A58"/>
    <w:rsid w:val="00D172D1"/>
    <w:rsid w:val="00D17A05"/>
    <w:rsid w:val="00D23365"/>
    <w:rsid w:val="00D24AB1"/>
    <w:rsid w:val="00D255EB"/>
    <w:rsid w:val="00D263B7"/>
    <w:rsid w:val="00D36E0F"/>
    <w:rsid w:val="00D44766"/>
    <w:rsid w:val="00D4496D"/>
    <w:rsid w:val="00D46726"/>
    <w:rsid w:val="00D475B6"/>
    <w:rsid w:val="00D53BD7"/>
    <w:rsid w:val="00D62E94"/>
    <w:rsid w:val="00D65CB4"/>
    <w:rsid w:val="00D71BAB"/>
    <w:rsid w:val="00D73C9F"/>
    <w:rsid w:val="00D75252"/>
    <w:rsid w:val="00D76A6B"/>
    <w:rsid w:val="00D776F6"/>
    <w:rsid w:val="00D81E15"/>
    <w:rsid w:val="00D8320D"/>
    <w:rsid w:val="00D9416F"/>
    <w:rsid w:val="00D972D1"/>
    <w:rsid w:val="00DA1EE3"/>
    <w:rsid w:val="00DA39DF"/>
    <w:rsid w:val="00DA780E"/>
    <w:rsid w:val="00DB049E"/>
    <w:rsid w:val="00DB4620"/>
    <w:rsid w:val="00DB7F10"/>
    <w:rsid w:val="00DC0E47"/>
    <w:rsid w:val="00DC4466"/>
    <w:rsid w:val="00DC67BA"/>
    <w:rsid w:val="00DC7640"/>
    <w:rsid w:val="00DD051C"/>
    <w:rsid w:val="00DD4175"/>
    <w:rsid w:val="00DD78AE"/>
    <w:rsid w:val="00DE2D41"/>
    <w:rsid w:val="00DE6495"/>
    <w:rsid w:val="00DF131B"/>
    <w:rsid w:val="00DF5932"/>
    <w:rsid w:val="00DF68F1"/>
    <w:rsid w:val="00E0129A"/>
    <w:rsid w:val="00E01C30"/>
    <w:rsid w:val="00E03A33"/>
    <w:rsid w:val="00E04CA1"/>
    <w:rsid w:val="00E06F9C"/>
    <w:rsid w:val="00E10617"/>
    <w:rsid w:val="00E167F9"/>
    <w:rsid w:val="00E20C1B"/>
    <w:rsid w:val="00E20C8D"/>
    <w:rsid w:val="00E21B72"/>
    <w:rsid w:val="00E22DF1"/>
    <w:rsid w:val="00E277AD"/>
    <w:rsid w:val="00E37EB3"/>
    <w:rsid w:val="00E43961"/>
    <w:rsid w:val="00E4793C"/>
    <w:rsid w:val="00E5056B"/>
    <w:rsid w:val="00E50FD3"/>
    <w:rsid w:val="00E52F00"/>
    <w:rsid w:val="00E55E68"/>
    <w:rsid w:val="00E562F2"/>
    <w:rsid w:val="00E565C6"/>
    <w:rsid w:val="00E60E04"/>
    <w:rsid w:val="00E613D9"/>
    <w:rsid w:val="00E61F9C"/>
    <w:rsid w:val="00E70960"/>
    <w:rsid w:val="00E740F6"/>
    <w:rsid w:val="00E74238"/>
    <w:rsid w:val="00E77267"/>
    <w:rsid w:val="00E772B7"/>
    <w:rsid w:val="00E80FDB"/>
    <w:rsid w:val="00E82909"/>
    <w:rsid w:val="00E82F13"/>
    <w:rsid w:val="00E918B6"/>
    <w:rsid w:val="00E9322E"/>
    <w:rsid w:val="00E9529E"/>
    <w:rsid w:val="00E9778B"/>
    <w:rsid w:val="00EA1524"/>
    <w:rsid w:val="00EA45FA"/>
    <w:rsid w:val="00EA4B56"/>
    <w:rsid w:val="00EA54F2"/>
    <w:rsid w:val="00EB1227"/>
    <w:rsid w:val="00EB1DEE"/>
    <w:rsid w:val="00EB2E1B"/>
    <w:rsid w:val="00EB2F2A"/>
    <w:rsid w:val="00EB3900"/>
    <w:rsid w:val="00EB5474"/>
    <w:rsid w:val="00EB6628"/>
    <w:rsid w:val="00EB7F3A"/>
    <w:rsid w:val="00EC05BD"/>
    <w:rsid w:val="00EC1E66"/>
    <w:rsid w:val="00EC1EBC"/>
    <w:rsid w:val="00EC2A1D"/>
    <w:rsid w:val="00EC4F4B"/>
    <w:rsid w:val="00EC59E8"/>
    <w:rsid w:val="00ED025B"/>
    <w:rsid w:val="00ED2085"/>
    <w:rsid w:val="00ED3C16"/>
    <w:rsid w:val="00ED756F"/>
    <w:rsid w:val="00EE0D51"/>
    <w:rsid w:val="00EE165A"/>
    <w:rsid w:val="00EE17EF"/>
    <w:rsid w:val="00EE1B17"/>
    <w:rsid w:val="00EE4728"/>
    <w:rsid w:val="00EE65EB"/>
    <w:rsid w:val="00EF1C51"/>
    <w:rsid w:val="00F02FD4"/>
    <w:rsid w:val="00F06BF1"/>
    <w:rsid w:val="00F0754B"/>
    <w:rsid w:val="00F118E1"/>
    <w:rsid w:val="00F14DB6"/>
    <w:rsid w:val="00F17FCD"/>
    <w:rsid w:val="00F23277"/>
    <w:rsid w:val="00F24A06"/>
    <w:rsid w:val="00F40493"/>
    <w:rsid w:val="00F41FE1"/>
    <w:rsid w:val="00F450DC"/>
    <w:rsid w:val="00F45D13"/>
    <w:rsid w:val="00F50AED"/>
    <w:rsid w:val="00F532D9"/>
    <w:rsid w:val="00F57E89"/>
    <w:rsid w:val="00F63501"/>
    <w:rsid w:val="00F63D1B"/>
    <w:rsid w:val="00F66F23"/>
    <w:rsid w:val="00F731A4"/>
    <w:rsid w:val="00F741F0"/>
    <w:rsid w:val="00F74BCE"/>
    <w:rsid w:val="00F90E47"/>
    <w:rsid w:val="00F92E8F"/>
    <w:rsid w:val="00F9599A"/>
    <w:rsid w:val="00F95AB3"/>
    <w:rsid w:val="00FA2713"/>
    <w:rsid w:val="00FC17DE"/>
    <w:rsid w:val="00FC2480"/>
    <w:rsid w:val="00FC2C36"/>
    <w:rsid w:val="00FC324E"/>
    <w:rsid w:val="00FC594C"/>
    <w:rsid w:val="00FC7345"/>
    <w:rsid w:val="00FD41D2"/>
    <w:rsid w:val="00FD629C"/>
    <w:rsid w:val="00FD68CA"/>
    <w:rsid w:val="00FD789B"/>
    <w:rsid w:val="00FE2DE8"/>
    <w:rsid w:val="00FE4E5B"/>
    <w:rsid w:val="00FF151C"/>
    <w:rsid w:val="00FF3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AAB5F7B"/>
  <w15:chartTrackingRefBased/>
  <w15:docId w15:val="{C9130AD8-8F4F-4661-9C92-E69C06F9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99"/>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D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2E7B"/>
    <w:rPr>
      <w:rFonts w:ascii="Tahoma" w:hAnsi="Tahoma" w:cs="Tahoma"/>
      <w:sz w:val="16"/>
      <w:szCs w:val="16"/>
    </w:rPr>
  </w:style>
  <w:style w:type="paragraph" w:styleId="ListParagraph">
    <w:name w:val="List Paragraph"/>
    <w:basedOn w:val="Normal"/>
    <w:uiPriority w:val="34"/>
    <w:qFormat/>
    <w:rsid w:val="00904D6C"/>
    <w:pPr>
      <w:ind w:left="720"/>
      <w:contextualSpacing/>
    </w:pPr>
  </w:style>
  <w:style w:type="paragraph" w:styleId="Header">
    <w:name w:val="header"/>
    <w:basedOn w:val="Normal"/>
    <w:link w:val="HeaderChar"/>
    <w:uiPriority w:val="99"/>
    <w:rsid w:val="005176A3"/>
    <w:pPr>
      <w:tabs>
        <w:tab w:val="center" w:pos="4680"/>
        <w:tab w:val="right" w:pos="9360"/>
      </w:tabs>
    </w:pPr>
  </w:style>
  <w:style w:type="character" w:customStyle="1" w:styleId="HeaderChar">
    <w:name w:val="Header Char"/>
    <w:link w:val="Header"/>
    <w:uiPriority w:val="99"/>
    <w:rsid w:val="005176A3"/>
    <w:rPr>
      <w:sz w:val="24"/>
      <w:szCs w:val="24"/>
    </w:rPr>
  </w:style>
  <w:style w:type="paragraph" w:styleId="Footer">
    <w:name w:val="footer"/>
    <w:basedOn w:val="Normal"/>
    <w:link w:val="FooterChar"/>
    <w:rsid w:val="005176A3"/>
    <w:pPr>
      <w:tabs>
        <w:tab w:val="center" w:pos="4680"/>
        <w:tab w:val="right" w:pos="9360"/>
      </w:tabs>
    </w:pPr>
  </w:style>
  <w:style w:type="character" w:customStyle="1" w:styleId="FooterChar">
    <w:name w:val="Footer Char"/>
    <w:link w:val="Footer"/>
    <w:rsid w:val="005176A3"/>
    <w:rPr>
      <w:sz w:val="24"/>
      <w:szCs w:val="24"/>
    </w:rPr>
  </w:style>
  <w:style w:type="paragraph" w:styleId="NoSpacing">
    <w:name w:val="No Spacing"/>
    <w:uiPriority w:val="1"/>
    <w:qFormat/>
    <w:rsid w:val="00A52878"/>
    <w:rPr>
      <w:sz w:val="24"/>
      <w:szCs w:val="24"/>
    </w:rPr>
  </w:style>
  <w:style w:type="paragraph" w:styleId="NormalWeb">
    <w:name w:val="Normal (Web)"/>
    <w:basedOn w:val="Normal"/>
    <w:uiPriority w:val="99"/>
    <w:unhideWhenUsed/>
    <w:rsid w:val="000766BF"/>
    <w:pPr>
      <w:spacing w:before="100" w:beforeAutospacing="1" w:after="100" w:afterAutospacing="1"/>
    </w:pPr>
    <w:rPr>
      <w:rFonts w:eastAsiaTheme="minorEastAsia"/>
    </w:rPr>
  </w:style>
  <w:style w:type="paragraph" w:styleId="BodyTextIndent">
    <w:name w:val="Body Text Indent"/>
    <w:basedOn w:val="Normal"/>
    <w:link w:val="BodyTextIndentChar"/>
    <w:rsid w:val="006F4BA2"/>
    <w:pPr>
      <w:tabs>
        <w:tab w:val="decimal" w:pos="1440"/>
      </w:tabs>
      <w:ind w:left="2160" w:hanging="2160"/>
    </w:pPr>
    <w:rPr>
      <w:rFonts w:ascii="AGaramond Bold" w:hAnsi="AGaramond Bold"/>
      <w:b/>
      <w:szCs w:val="20"/>
    </w:rPr>
  </w:style>
  <w:style w:type="character" w:customStyle="1" w:styleId="BodyTextIndentChar">
    <w:name w:val="Body Text Indent Char"/>
    <w:basedOn w:val="DefaultParagraphFont"/>
    <w:link w:val="BodyTextIndent"/>
    <w:rsid w:val="006F4BA2"/>
    <w:rPr>
      <w:rFonts w:ascii="AGaramond Bold" w:hAnsi="AGaramond Bold"/>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74297">
      <w:bodyDiv w:val="1"/>
      <w:marLeft w:val="0"/>
      <w:marRight w:val="0"/>
      <w:marTop w:val="0"/>
      <w:marBottom w:val="0"/>
      <w:divBdr>
        <w:top w:val="none" w:sz="0" w:space="0" w:color="auto"/>
        <w:left w:val="none" w:sz="0" w:space="0" w:color="auto"/>
        <w:bottom w:val="none" w:sz="0" w:space="0" w:color="auto"/>
        <w:right w:val="none" w:sz="0" w:space="0" w:color="auto"/>
      </w:divBdr>
      <w:divsChild>
        <w:div w:id="695888777">
          <w:marLeft w:val="432"/>
          <w:marRight w:val="0"/>
          <w:marTop w:val="125"/>
          <w:marBottom w:val="0"/>
          <w:divBdr>
            <w:top w:val="none" w:sz="0" w:space="0" w:color="auto"/>
            <w:left w:val="none" w:sz="0" w:space="0" w:color="auto"/>
            <w:bottom w:val="none" w:sz="0" w:space="0" w:color="auto"/>
            <w:right w:val="none" w:sz="0" w:space="0" w:color="auto"/>
          </w:divBdr>
        </w:div>
      </w:divsChild>
    </w:div>
    <w:div w:id="212618706">
      <w:bodyDiv w:val="1"/>
      <w:marLeft w:val="0"/>
      <w:marRight w:val="0"/>
      <w:marTop w:val="0"/>
      <w:marBottom w:val="0"/>
      <w:divBdr>
        <w:top w:val="none" w:sz="0" w:space="0" w:color="auto"/>
        <w:left w:val="none" w:sz="0" w:space="0" w:color="auto"/>
        <w:bottom w:val="none" w:sz="0" w:space="0" w:color="auto"/>
        <w:right w:val="none" w:sz="0" w:space="0" w:color="auto"/>
      </w:divBdr>
      <w:divsChild>
        <w:div w:id="1050227175">
          <w:marLeft w:val="446"/>
          <w:marRight w:val="0"/>
          <w:marTop w:val="134"/>
          <w:marBottom w:val="120"/>
          <w:divBdr>
            <w:top w:val="none" w:sz="0" w:space="0" w:color="auto"/>
            <w:left w:val="none" w:sz="0" w:space="0" w:color="auto"/>
            <w:bottom w:val="none" w:sz="0" w:space="0" w:color="auto"/>
            <w:right w:val="none" w:sz="0" w:space="0" w:color="auto"/>
          </w:divBdr>
        </w:div>
      </w:divsChild>
    </w:div>
    <w:div w:id="234049552">
      <w:bodyDiv w:val="1"/>
      <w:marLeft w:val="0"/>
      <w:marRight w:val="0"/>
      <w:marTop w:val="0"/>
      <w:marBottom w:val="0"/>
      <w:divBdr>
        <w:top w:val="none" w:sz="0" w:space="0" w:color="auto"/>
        <w:left w:val="none" w:sz="0" w:space="0" w:color="auto"/>
        <w:bottom w:val="none" w:sz="0" w:space="0" w:color="auto"/>
        <w:right w:val="none" w:sz="0" w:space="0" w:color="auto"/>
      </w:divBdr>
      <w:divsChild>
        <w:div w:id="363486552">
          <w:marLeft w:val="0"/>
          <w:marRight w:val="0"/>
          <w:marTop w:val="0"/>
          <w:marBottom w:val="0"/>
          <w:divBdr>
            <w:top w:val="none" w:sz="0" w:space="0" w:color="auto"/>
            <w:left w:val="none" w:sz="0" w:space="0" w:color="auto"/>
            <w:bottom w:val="none" w:sz="0" w:space="0" w:color="auto"/>
            <w:right w:val="none" w:sz="0" w:space="0" w:color="auto"/>
          </w:divBdr>
        </w:div>
      </w:divsChild>
    </w:div>
    <w:div w:id="404498612">
      <w:bodyDiv w:val="1"/>
      <w:marLeft w:val="0"/>
      <w:marRight w:val="0"/>
      <w:marTop w:val="0"/>
      <w:marBottom w:val="0"/>
      <w:divBdr>
        <w:top w:val="none" w:sz="0" w:space="0" w:color="auto"/>
        <w:left w:val="none" w:sz="0" w:space="0" w:color="auto"/>
        <w:bottom w:val="none" w:sz="0" w:space="0" w:color="auto"/>
        <w:right w:val="none" w:sz="0" w:space="0" w:color="auto"/>
      </w:divBdr>
      <w:divsChild>
        <w:div w:id="287594179">
          <w:marLeft w:val="0"/>
          <w:marRight w:val="0"/>
          <w:marTop w:val="0"/>
          <w:marBottom w:val="0"/>
          <w:divBdr>
            <w:top w:val="none" w:sz="0" w:space="0" w:color="auto"/>
            <w:left w:val="none" w:sz="0" w:space="0" w:color="auto"/>
            <w:bottom w:val="none" w:sz="0" w:space="0" w:color="auto"/>
            <w:right w:val="none" w:sz="0" w:space="0" w:color="auto"/>
          </w:divBdr>
        </w:div>
      </w:divsChild>
    </w:div>
    <w:div w:id="467865143">
      <w:bodyDiv w:val="1"/>
      <w:marLeft w:val="0"/>
      <w:marRight w:val="0"/>
      <w:marTop w:val="0"/>
      <w:marBottom w:val="0"/>
      <w:divBdr>
        <w:top w:val="none" w:sz="0" w:space="0" w:color="auto"/>
        <w:left w:val="none" w:sz="0" w:space="0" w:color="auto"/>
        <w:bottom w:val="none" w:sz="0" w:space="0" w:color="auto"/>
        <w:right w:val="none" w:sz="0" w:space="0" w:color="auto"/>
      </w:divBdr>
      <w:divsChild>
        <w:div w:id="356666170">
          <w:marLeft w:val="0"/>
          <w:marRight w:val="0"/>
          <w:marTop w:val="0"/>
          <w:marBottom w:val="0"/>
          <w:divBdr>
            <w:top w:val="none" w:sz="0" w:space="0" w:color="auto"/>
            <w:left w:val="none" w:sz="0" w:space="0" w:color="auto"/>
            <w:bottom w:val="none" w:sz="0" w:space="0" w:color="auto"/>
            <w:right w:val="none" w:sz="0" w:space="0" w:color="auto"/>
          </w:divBdr>
          <w:divsChild>
            <w:div w:id="140714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58407">
      <w:bodyDiv w:val="1"/>
      <w:marLeft w:val="0"/>
      <w:marRight w:val="0"/>
      <w:marTop w:val="0"/>
      <w:marBottom w:val="0"/>
      <w:divBdr>
        <w:top w:val="none" w:sz="0" w:space="0" w:color="auto"/>
        <w:left w:val="none" w:sz="0" w:space="0" w:color="auto"/>
        <w:bottom w:val="none" w:sz="0" w:space="0" w:color="auto"/>
        <w:right w:val="none" w:sz="0" w:space="0" w:color="auto"/>
      </w:divBdr>
      <w:divsChild>
        <w:div w:id="1231892438">
          <w:marLeft w:val="0"/>
          <w:marRight w:val="0"/>
          <w:marTop w:val="0"/>
          <w:marBottom w:val="0"/>
          <w:divBdr>
            <w:top w:val="none" w:sz="0" w:space="0" w:color="auto"/>
            <w:left w:val="none" w:sz="0" w:space="0" w:color="auto"/>
            <w:bottom w:val="none" w:sz="0" w:space="0" w:color="auto"/>
            <w:right w:val="none" w:sz="0" w:space="0" w:color="auto"/>
          </w:divBdr>
          <w:divsChild>
            <w:div w:id="1418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06355">
      <w:bodyDiv w:val="1"/>
      <w:marLeft w:val="0"/>
      <w:marRight w:val="0"/>
      <w:marTop w:val="0"/>
      <w:marBottom w:val="0"/>
      <w:divBdr>
        <w:top w:val="none" w:sz="0" w:space="0" w:color="auto"/>
        <w:left w:val="none" w:sz="0" w:space="0" w:color="auto"/>
        <w:bottom w:val="none" w:sz="0" w:space="0" w:color="auto"/>
        <w:right w:val="none" w:sz="0" w:space="0" w:color="auto"/>
      </w:divBdr>
    </w:div>
    <w:div w:id="1376390034">
      <w:bodyDiv w:val="1"/>
      <w:marLeft w:val="0"/>
      <w:marRight w:val="0"/>
      <w:marTop w:val="0"/>
      <w:marBottom w:val="0"/>
      <w:divBdr>
        <w:top w:val="none" w:sz="0" w:space="0" w:color="auto"/>
        <w:left w:val="none" w:sz="0" w:space="0" w:color="auto"/>
        <w:bottom w:val="none" w:sz="0" w:space="0" w:color="auto"/>
        <w:right w:val="none" w:sz="0" w:space="0" w:color="auto"/>
      </w:divBdr>
      <w:divsChild>
        <w:div w:id="2114209142">
          <w:marLeft w:val="0"/>
          <w:marRight w:val="0"/>
          <w:marTop w:val="0"/>
          <w:marBottom w:val="0"/>
          <w:divBdr>
            <w:top w:val="none" w:sz="0" w:space="0" w:color="auto"/>
            <w:left w:val="none" w:sz="0" w:space="0" w:color="auto"/>
            <w:bottom w:val="none" w:sz="0" w:space="0" w:color="auto"/>
            <w:right w:val="none" w:sz="0" w:space="0" w:color="auto"/>
          </w:divBdr>
          <w:divsChild>
            <w:div w:id="141932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69887">
      <w:bodyDiv w:val="1"/>
      <w:marLeft w:val="0"/>
      <w:marRight w:val="0"/>
      <w:marTop w:val="0"/>
      <w:marBottom w:val="0"/>
      <w:divBdr>
        <w:top w:val="none" w:sz="0" w:space="0" w:color="auto"/>
        <w:left w:val="none" w:sz="0" w:space="0" w:color="auto"/>
        <w:bottom w:val="none" w:sz="0" w:space="0" w:color="auto"/>
        <w:right w:val="none" w:sz="0" w:space="0" w:color="auto"/>
      </w:divBdr>
      <w:divsChild>
        <w:div w:id="70155208">
          <w:marLeft w:val="432"/>
          <w:marRight w:val="0"/>
          <w:marTop w:val="125"/>
          <w:marBottom w:val="0"/>
          <w:divBdr>
            <w:top w:val="none" w:sz="0" w:space="0" w:color="auto"/>
            <w:left w:val="none" w:sz="0" w:space="0" w:color="auto"/>
            <w:bottom w:val="none" w:sz="0" w:space="0" w:color="auto"/>
            <w:right w:val="none" w:sz="0" w:space="0" w:color="auto"/>
          </w:divBdr>
        </w:div>
      </w:divsChild>
    </w:div>
    <w:div w:id="1706639444">
      <w:bodyDiv w:val="1"/>
      <w:marLeft w:val="0"/>
      <w:marRight w:val="0"/>
      <w:marTop w:val="0"/>
      <w:marBottom w:val="0"/>
      <w:divBdr>
        <w:top w:val="none" w:sz="0" w:space="0" w:color="auto"/>
        <w:left w:val="none" w:sz="0" w:space="0" w:color="auto"/>
        <w:bottom w:val="none" w:sz="0" w:space="0" w:color="auto"/>
        <w:right w:val="none" w:sz="0" w:space="0" w:color="auto"/>
      </w:divBdr>
      <w:divsChild>
        <w:div w:id="443117979">
          <w:marLeft w:val="432"/>
          <w:marRight w:val="0"/>
          <w:marTop w:val="125"/>
          <w:marBottom w:val="0"/>
          <w:divBdr>
            <w:top w:val="none" w:sz="0" w:space="0" w:color="auto"/>
            <w:left w:val="none" w:sz="0" w:space="0" w:color="auto"/>
            <w:bottom w:val="none" w:sz="0" w:space="0" w:color="auto"/>
            <w:right w:val="none" w:sz="0" w:space="0" w:color="auto"/>
          </w:divBdr>
        </w:div>
      </w:divsChild>
    </w:div>
    <w:div w:id="1770081282">
      <w:bodyDiv w:val="1"/>
      <w:marLeft w:val="0"/>
      <w:marRight w:val="0"/>
      <w:marTop w:val="0"/>
      <w:marBottom w:val="0"/>
      <w:divBdr>
        <w:top w:val="none" w:sz="0" w:space="0" w:color="auto"/>
        <w:left w:val="none" w:sz="0" w:space="0" w:color="auto"/>
        <w:bottom w:val="none" w:sz="0" w:space="0" w:color="auto"/>
        <w:right w:val="none" w:sz="0" w:space="0" w:color="auto"/>
      </w:divBdr>
    </w:div>
    <w:div w:id="1884948420">
      <w:bodyDiv w:val="1"/>
      <w:marLeft w:val="0"/>
      <w:marRight w:val="0"/>
      <w:marTop w:val="0"/>
      <w:marBottom w:val="0"/>
      <w:divBdr>
        <w:top w:val="none" w:sz="0" w:space="0" w:color="auto"/>
        <w:left w:val="none" w:sz="0" w:space="0" w:color="auto"/>
        <w:bottom w:val="none" w:sz="0" w:space="0" w:color="auto"/>
        <w:right w:val="none" w:sz="0" w:space="0" w:color="auto"/>
      </w:divBdr>
      <w:divsChild>
        <w:div w:id="1636250934">
          <w:marLeft w:val="0"/>
          <w:marRight w:val="0"/>
          <w:marTop w:val="0"/>
          <w:marBottom w:val="0"/>
          <w:divBdr>
            <w:top w:val="none" w:sz="0" w:space="0" w:color="auto"/>
            <w:left w:val="none" w:sz="0" w:space="0" w:color="auto"/>
            <w:bottom w:val="none" w:sz="0" w:space="0" w:color="auto"/>
            <w:right w:val="none" w:sz="0" w:space="0" w:color="auto"/>
          </w:divBdr>
        </w:div>
      </w:divsChild>
    </w:div>
    <w:div w:id="2055349181">
      <w:bodyDiv w:val="1"/>
      <w:marLeft w:val="0"/>
      <w:marRight w:val="0"/>
      <w:marTop w:val="0"/>
      <w:marBottom w:val="0"/>
      <w:divBdr>
        <w:top w:val="none" w:sz="0" w:space="0" w:color="auto"/>
        <w:left w:val="none" w:sz="0" w:space="0" w:color="auto"/>
        <w:bottom w:val="none" w:sz="0" w:space="0" w:color="auto"/>
        <w:right w:val="none" w:sz="0" w:space="0" w:color="auto"/>
      </w:divBdr>
      <w:divsChild>
        <w:div w:id="322583269">
          <w:marLeft w:val="0"/>
          <w:marRight w:val="0"/>
          <w:marTop w:val="0"/>
          <w:marBottom w:val="0"/>
          <w:divBdr>
            <w:top w:val="none" w:sz="0" w:space="0" w:color="auto"/>
            <w:left w:val="none" w:sz="0" w:space="0" w:color="auto"/>
            <w:bottom w:val="none" w:sz="0" w:space="0" w:color="auto"/>
            <w:right w:val="none" w:sz="0" w:space="0" w:color="auto"/>
          </w:divBdr>
        </w:div>
      </w:divsChild>
    </w:div>
    <w:div w:id="2077580606">
      <w:bodyDiv w:val="1"/>
      <w:marLeft w:val="0"/>
      <w:marRight w:val="0"/>
      <w:marTop w:val="0"/>
      <w:marBottom w:val="0"/>
      <w:divBdr>
        <w:top w:val="none" w:sz="0" w:space="0" w:color="auto"/>
        <w:left w:val="none" w:sz="0" w:space="0" w:color="auto"/>
        <w:bottom w:val="none" w:sz="0" w:space="0" w:color="auto"/>
        <w:right w:val="none" w:sz="0" w:space="0" w:color="auto"/>
      </w:divBdr>
      <w:divsChild>
        <w:div w:id="2029332860">
          <w:marLeft w:val="432"/>
          <w:marRight w:val="0"/>
          <w:marTop w:val="125"/>
          <w:marBottom w:val="0"/>
          <w:divBdr>
            <w:top w:val="none" w:sz="0" w:space="0" w:color="auto"/>
            <w:left w:val="none" w:sz="0" w:space="0" w:color="auto"/>
            <w:bottom w:val="none" w:sz="0" w:space="0" w:color="auto"/>
            <w:right w:val="none" w:sz="0" w:space="0" w:color="auto"/>
          </w:divBdr>
        </w:div>
      </w:divsChild>
    </w:div>
    <w:div w:id="2090999998">
      <w:bodyDiv w:val="1"/>
      <w:marLeft w:val="0"/>
      <w:marRight w:val="0"/>
      <w:marTop w:val="0"/>
      <w:marBottom w:val="0"/>
      <w:divBdr>
        <w:top w:val="none" w:sz="0" w:space="0" w:color="auto"/>
        <w:left w:val="none" w:sz="0" w:space="0" w:color="auto"/>
        <w:bottom w:val="none" w:sz="0" w:space="0" w:color="auto"/>
        <w:right w:val="none" w:sz="0" w:space="0" w:color="auto"/>
      </w:divBdr>
    </w:div>
    <w:div w:id="2113699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02400-B9FC-4A2D-90E0-1380E2DE7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 meeting of the OBT Development Board was held on Monday, August 6, 2007 at the OBT office, 2719 S</vt:lpstr>
    </vt:vector>
  </TitlesOfParts>
  <Company>OBT Development Board</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meeting of the OBT Development Board was held on Monday, August 6, 2007 at the OBT office, 2719 S</dc:title>
  <dc:subject/>
  <dc:creator>Internal Usage</dc:creator>
  <cp:keywords/>
  <dc:description/>
  <cp:lastModifiedBy>Vanessa Pinkney</cp:lastModifiedBy>
  <cp:revision>2</cp:revision>
  <cp:lastPrinted>2018-05-02T18:45:00Z</cp:lastPrinted>
  <dcterms:created xsi:type="dcterms:W3CDTF">2018-10-18T19:16:00Z</dcterms:created>
  <dcterms:modified xsi:type="dcterms:W3CDTF">2018-10-18T19:16:00Z</dcterms:modified>
</cp:coreProperties>
</file>